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DA" w:rsidRPr="00E350E4" w:rsidRDefault="003E1973" w:rsidP="00A75CDA">
      <w:pPr>
        <w:widowControl/>
        <w:rPr>
          <w:rFonts w:cs="Times New Roman"/>
          <w:color w:val="00B0F0"/>
          <w:sz w:val="52"/>
          <w:szCs w:val="52"/>
        </w:rPr>
      </w:pPr>
      <w:r w:rsidRPr="00E350E4">
        <w:rPr>
          <w:rFonts w:cs="Times New Roman"/>
          <w:b/>
          <w:color w:val="00B0F0"/>
          <w:sz w:val="52"/>
          <w:szCs w:val="52"/>
        </w:rPr>
        <w:t xml:space="preserve">iBOX &amp; </w:t>
      </w:r>
      <w:r w:rsidR="00A75CDA" w:rsidRPr="00E350E4">
        <w:rPr>
          <w:rFonts w:cs="Times New Roman"/>
          <w:b/>
          <w:color w:val="00B0F0"/>
          <w:sz w:val="52"/>
          <w:szCs w:val="52"/>
        </w:rPr>
        <w:t>AiRBOX</w:t>
      </w:r>
      <w:r w:rsidRPr="00E350E4">
        <w:rPr>
          <w:rFonts w:cs="Times New Roman"/>
          <w:b/>
          <w:color w:val="00B0F0"/>
          <w:sz w:val="52"/>
          <w:szCs w:val="52"/>
        </w:rPr>
        <w:t xml:space="preserve"> -</w:t>
      </w:r>
      <w:r w:rsidR="008268C1" w:rsidRPr="00E350E4">
        <w:rPr>
          <w:rFonts w:cs="Times New Roman"/>
          <w:b/>
          <w:color w:val="00B0F0"/>
          <w:sz w:val="52"/>
          <w:szCs w:val="52"/>
        </w:rPr>
        <w:t xml:space="preserve"> Revoluionize Your AV Experiences</w:t>
      </w:r>
      <w:r w:rsidR="008268C1" w:rsidRPr="00E350E4">
        <w:rPr>
          <w:rFonts w:cs="Times New Roman"/>
          <w:color w:val="00B0F0"/>
          <w:sz w:val="52"/>
          <w:szCs w:val="52"/>
        </w:rPr>
        <w:t xml:space="preserve"> </w:t>
      </w:r>
    </w:p>
    <w:p w:rsidR="001D7589" w:rsidRPr="00137334" w:rsidRDefault="001D7589" w:rsidP="008B0892">
      <w:pPr>
        <w:rPr>
          <w:rFonts w:cs="Times New Roman"/>
          <w:sz w:val="20"/>
          <w:szCs w:val="20"/>
        </w:rPr>
      </w:pPr>
      <w:r w:rsidRPr="00137334">
        <w:rPr>
          <w:rFonts w:cs="Times New Roman"/>
          <w:color w:val="000000" w:themeColor="text1"/>
          <w:sz w:val="20"/>
          <w:szCs w:val="20"/>
        </w:rPr>
        <w:t xml:space="preserve">    </w:t>
      </w:r>
      <w:r w:rsidR="00CD363B" w:rsidRPr="00137334">
        <w:rPr>
          <w:rFonts w:cs="Times New Roman"/>
          <w:sz w:val="20"/>
          <w:szCs w:val="20"/>
        </w:rPr>
        <w:t>In recent years, w</w:t>
      </w:r>
      <w:r w:rsidR="00A75CDA" w:rsidRPr="00137334">
        <w:rPr>
          <w:rFonts w:cs="Times New Roman"/>
          <w:sz w:val="20"/>
          <w:szCs w:val="20"/>
        </w:rPr>
        <w:t xml:space="preserve">ith the prevalence of IoT and AI, </w:t>
      </w:r>
      <w:r w:rsidR="00CD363B" w:rsidRPr="00137334">
        <w:rPr>
          <w:rFonts w:cs="Times New Roman"/>
          <w:sz w:val="20"/>
          <w:szCs w:val="20"/>
        </w:rPr>
        <w:t xml:space="preserve">the digital signage becomes the best solution in terms of </w:t>
      </w:r>
      <w:r w:rsidR="00DD7164" w:rsidRPr="00137334">
        <w:rPr>
          <w:rFonts w:cs="Times New Roman"/>
          <w:sz w:val="20"/>
          <w:szCs w:val="20"/>
        </w:rPr>
        <w:t xml:space="preserve">promoting </w:t>
      </w:r>
      <w:r w:rsidR="00CD363B" w:rsidRPr="00137334">
        <w:rPr>
          <w:rFonts w:cs="Times New Roman"/>
          <w:sz w:val="20"/>
          <w:szCs w:val="20"/>
        </w:rPr>
        <w:t xml:space="preserve">company’s image, product sales and efficient digital marketing. Since 2005, </w:t>
      </w:r>
    </w:p>
    <w:p w:rsidR="009B6CED" w:rsidRPr="00137334" w:rsidRDefault="00CD363B" w:rsidP="009B6CED">
      <w:pPr>
        <w:rPr>
          <w:rFonts w:cs="Times New Roman"/>
          <w:sz w:val="20"/>
          <w:szCs w:val="20"/>
        </w:rPr>
      </w:pPr>
      <w:r w:rsidRPr="00137334">
        <w:rPr>
          <w:rFonts w:cs="Times New Roman"/>
          <w:sz w:val="20"/>
          <w:szCs w:val="20"/>
        </w:rPr>
        <w:t xml:space="preserve">t-WIN has been excelling </w:t>
      </w:r>
      <w:r w:rsidRPr="00137334">
        <w:rPr>
          <w:rFonts w:cs="Times New Roman"/>
          <w:color w:val="000000" w:themeColor="text1"/>
          <w:sz w:val="20"/>
          <w:szCs w:val="20"/>
        </w:rPr>
        <w:t>in Custom IC/System design and total AV solution. B</w:t>
      </w:r>
      <w:r w:rsidR="001D7589" w:rsidRPr="00137334">
        <w:rPr>
          <w:rFonts w:cs="Times New Roman"/>
          <w:color w:val="000000" w:themeColor="text1"/>
          <w:sz w:val="20"/>
          <w:szCs w:val="20"/>
        </w:rPr>
        <w:t>ased on the solid technical background</w:t>
      </w:r>
      <w:r w:rsidRPr="00137334">
        <w:rPr>
          <w:rFonts w:cs="Times New Roman"/>
          <w:color w:val="000000" w:themeColor="text1"/>
          <w:sz w:val="20"/>
          <w:szCs w:val="20"/>
        </w:rPr>
        <w:t>, t-WIN provides one-stop-shopping AV solution. In April 2017,</w:t>
      </w:r>
      <w:r w:rsidR="00715B69" w:rsidRPr="00137334">
        <w:rPr>
          <w:rFonts w:eastAsia="微軟正黑體" w:cs="Times New Roman"/>
          <w:color w:val="000000" w:themeColor="text1"/>
          <w:sz w:val="20"/>
          <w:szCs w:val="20"/>
        </w:rPr>
        <w:t>「</w:t>
      </w:r>
      <w:r w:rsidR="006560C2" w:rsidRPr="00137334">
        <w:rPr>
          <w:rFonts w:eastAsia="微軟正黑體" w:cs="Times New Roman"/>
          <w:color w:val="000000" w:themeColor="text1"/>
          <w:sz w:val="20"/>
          <w:szCs w:val="20"/>
        </w:rPr>
        <w:t xml:space="preserve">360 degree </w:t>
      </w:r>
      <w:r w:rsidR="006560C2" w:rsidRPr="00137334">
        <w:rPr>
          <w:rFonts w:cs="Times New Roman"/>
          <w:sz w:val="20"/>
          <w:szCs w:val="20"/>
        </w:rPr>
        <w:t>I</w:t>
      </w:r>
      <w:r w:rsidR="001A0F71" w:rsidRPr="00137334">
        <w:rPr>
          <w:rFonts w:cs="Times New Roman"/>
          <w:sz w:val="20"/>
          <w:szCs w:val="20"/>
        </w:rPr>
        <w:t>rregular TV Wall</w:t>
      </w:r>
      <w:r w:rsidR="00715B69" w:rsidRPr="00137334">
        <w:rPr>
          <w:rFonts w:eastAsia="微軟正黑體" w:cs="Times New Roman"/>
          <w:color w:val="000000" w:themeColor="text1"/>
          <w:sz w:val="20"/>
          <w:szCs w:val="20"/>
        </w:rPr>
        <w:t>」</w:t>
      </w:r>
      <w:r w:rsidR="001A0F71" w:rsidRPr="00137334">
        <w:rPr>
          <w:rFonts w:cs="Times New Roman"/>
          <w:color w:val="000000" w:themeColor="text1"/>
          <w:sz w:val="20"/>
          <w:szCs w:val="20"/>
        </w:rPr>
        <w:t>and its processor</w:t>
      </w:r>
      <w:r w:rsidR="001A0F71" w:rsidRPr="00137334">
        <w:rPr>
          <w:rFonts w:eastAsia="微軟正黑體" w:cs="Times New Roman"/>
          <w:color w:val="000000" w:themeColor="text1"/>
          <w:sz w:val="20"/>
          <w:szCs w:val="20"/>
        </w:rPr>
        <w:t>「</w:t>
      </w:r>
      <w:r w:rsidR="001A0F71" w:rsidRPr="00137334">
        <w:rPr>
          <w:rFonts w:cs="Times New Roman"/>
          <w:sz w:val="20"/>
          <w:szCs w:val="20"/>
        </w:rPr>
        <w:t>tv-WALL199U</w:t>
      </w:r>
      <w:r w:rsidR="001A0F71" w:rsidRPr="00137334">
        <w:rPr>
          <w:rFonts w:eastAsia="微軟正黑體" w:cs="Times New Roman"/>
          <w:color w:val="000000" w:themeColor="text1"/>
          <w:sz w:val="20"/>
          <w:szCs w:val="20"/>
        </w:rPr>
        <w:t>」</w:t>
      </w:r>
      <w:r w:rsidR="001A0F71" w:rsidRPr="00137334">
        <w:rPr>
          <w:rFonts w:eastAsia="微軟正黑體" w:cs="Times New Roman"/>
          <w:color w:val="000000" w:themeColor="text1"/>
          <w:sz w:val="20"/>
          <w:szCs w:val="20"/>
        </w:rPr>
        <w:t>comes out.</w:t>
      </w:r>
      <w:r w:rsidR="004E7018" w:rsidRPr="00137334">
        <w:rPr>
          <w:rFonts w:eastAsia="微軟正黑體" w:cs="Times New Roman"/>
          <w:color w:val="000000" w:themeColor="text1"/>
          <w:sz w:val="20"/>
          <w:szCs w:val="20"/>
        </w:rPr>
        <w:t xml:space="preserve"> See </w:t>
      </w:r>
      <w:r w:rsidR="00500012" w:rsidRPr="00137334">
        <w:rPr>
          <w:rFonts w:eastAsia="微軟正黑體" w:cs="Times New Roman"/>
          <w:color w:val="000000" w:themeColor="text1"/>
          <w:sz w:val="20"/>
          <w:szCs w:val="20"/>
        </w:rPr>
        <w:t>Fig I</w:t>
      </w:r>
      <w:r w:rsidR="008B0892" w:rsidRPr="00137334">
        <w:rPr>
          <w:rFonts w:eastAsia="微軟正黑體" w:cs="Times New Roman"/>
          <w:color w:val="000000" w:themeColor="text1"/>
          <w:sz w:val="20"/>
          <w:szCs w:val="20"/>
        </w:rPr>
        <w:t xml:space="preserve"> below</w:t>
      </w:r>
      <w:r w:rsidR="004E7018" w:rsidRPr="00137334">
        <w:rPr>
          <w:rFonts w:eastAsia="微軟正黑體" w:cs="Times New Roman"/>
          <w:color w:val="000000" w:themeColor="text1"/>
          <w:sz w:val="20"/>
          <w:szCs w:val="20"/>
        </w:rPr>
        <w:t>.</w:t>
      </w:r>
      <w:r w:rsidR="004E7018" w:rsidRPr="00137334">
        <w:rPr>
          <w:rFonts w:eastAsia="微軟正黑體" w:cs="Times New Roman"/>
          <w:color w:val="000000" w:themeColor="text1"/>
          <w:sz w:val="20"/>
          <w:szCs w:val="20"/>
        </w:rPr>
        <w:t>「</w:t>
      </w:r>
      <w:r w:rsidR="004E7018" w:rsidRPr="00137334">
        <w:rPr>
          <w:rFonts w:cs="Times New Roman"/>
          <w:sz w:val="20"/>
          <w:szCs w:val="20"/>
        </w:rPr>
        <w:t>iBOX</w:t>
      </w:r>
      <w:r w:rsidR="004E7018" w:rsidRPr="00137334">
        <w:rPr>
          <w:rFonts w:eastAsia="微軟正黑體" w:cs="Times New Roman"/>
          <w:color w:val="000000" w:themeColor="text1"/>
          <w:sz w:val="20"/>
          <w:szCs w:val="20"/>
        </w:rPr>
        <w:t>」</w:t>
      </w:r>
      <w:r w:rsidR="004E7018" w:rsidRPr="00137334">
        <w:rPr>
          <w:rFonts w:eastAsia="微軟正黑體" w:cs="Times New Roman"/>
          <w:color w:val="000000" w:themeColor="text1"/>
          <w:sz w:val="20"/>
          <w:szCs w:val="20"/>
        </w:rPr>
        <w:t>implements irregular tv wall and makes digital signage second to none.</w:t>
      </w:r>
      <w:r w:rsidR="008B0892" w:rsidRPr="00137334">
        <w:rPr>
          <w:rFonts w:eastAsia="微軟正黑體" w:cs="Times New Roman"/>
          <w:color w:val="000000" w:themeColor="text1"/>
          <w:sz w:val="20"/>
          <w:szCs w:val="20"/>
        </w:rPr>
        <w:t xml:space="preserve"> </w:t>
      </w:r>
      <w:r w:rsidR="00500012" w:rsidRPr="00137334">
        <w:rPr>
          <w:rFonts w:eastAsia="微軟正黑體" w:cs="Times New Roman"/>
          <w:color w:val="000000" w:themeColor="text1"/>
          <w:sz w:val="20"/>
          <w:szCs w:val="20"/>
        </w:rPr>
        <w:t>See Fig II below</w:t>
      </w:r>
      <w:r w:rsidR="008B0892" w:rsidRPr="00137334">
        <w:rPr>
          <w:rFonts w:eastAsia="微軟正黑體" w:cs="Times New Roman"/>
          <w:color w:val="000000" w:themeColor="text1"/>
          <w:sz w:val="20"/>
          <w:szCs w:val="20"/>
        </w:rPr>
        <w:t>.</w:t>
      </w:r>
      <w:r w:rsidR="004E7018" w:rsidRPr="00137334">
        <w:rPr>
          <w:rFonts w:eastAsia="微軟正黑體" w:cs="Times New Roman"/>
          <w:color w:val="000000" w:themeColor="text1"/>
          <w:sz w:val="20"/>
          <w:szCs w:val="20"/>
        </w:rPr>
        <w:t xml:space="preserve"> </w:t>
      </w:r>
      <w:r w:rsidR="006D3481" w:rsidRPr="00137334">
        <w:rPr>
          <w:rFonts w:eastAsia="微軟正黑體" w:cs="Times New Roman"/>
          <w:color w:val="000000" w:themeColor="text1"/>
          <w:sz w:val="20"/>
          <w:szCs w:val="20"/>
        </w:rPr>
        <w:t xml:space="preserve">Nowadays, most schools prefer cloud classroom, </w:t>
      </w:r>
      <w:r w:rsidR="008B0892" w:rsidRPr="00137334">
        <w:rPr>
          <w:rFonts w:eastAsia="微軟正黑體" w:cs="Times New Roman"/>
          <w:color w:val="000000" w:themeColor="text1"/>
          <w:sz w:val="20"/>
          <w:szCs w:val="20"/>
        </w:rPr>
        <w:t>with</w:t>
      </w:r>
      <w:r w:rsidR="00715B69" w:rsidRPr="00137334">
        <w:rPr>
          <w:rFonts w:eastAsia="微軟正黑體" w:cs="Times New Roman"/>
          <w:color w:val="000000" w:themeColor="text1"/>
          <w:sz w:val="20"/>
          <w:szCs w:val="20"/>
        </w:rPr>
        <w:t>「</w:t>
      </w:r>
      <w:r w:rsidR="006560C2" w:rsidRPr="00137334">
        <w:rPr>
          <w:rFonts w:eastAsia="微軟正黑體" w:cs="Times New Roman"/>
          <w:color w:val="000000" w:themeColor="text1"/>
          <w:sz w:val="20"/>
          <w:szCs w:val="20"/>
        </w:rPr>
        <w:t xml:space="preserve">360 degree </w:t>
      </w:r>
      <w:r w:rsidR="006560C2" w:rsidRPr="00137334">
        <w:rPr>
          <w:rFonts w:cs="Times New Roman"/>
          <w:sz w:val="20"/>
          <w:szCs w:val="20"/>
        </w:rPr>
        <w:t>Irregular TV Wall</w:t>
      </w:r>
      <w:r w:rsidR="00715B69" w:rsidRPr="00137334">
        <w:rPr>
          <w:rFonts w:eastAsia="微軟正黑體" w:cs="Times New Roman"/>
          <w:color w:val="000000" w:themeColor="text1"/>
          <w:sz w:val="20"/>
          <w:szCs w:val="20"/>
        </w:rPr>
        <w:t>」</w:t>
      </w:r>
      <w:r w:rsidR="006D3481" w:rsidRPr="00137334">
        <w:rPr>
          <w:rFonts w:cs="Times New Roman"/>
          <w:color w:val="000000" w:themeColor="text1"/>
          <w:sz w:val="20"/>
          <w:szCs w:val="20"/>
        </w:rPr>
        <w:t xml:space="preserve">, it can enhance the learning interests of students and </w:t>
      </w:r>
      <w:r w:rsidR="008B0892" w:rsidRPr="00137334">
        <w:rPr>
          <w:rFonts w:cs="Times New Roman"/>
          <w:color w:val="000000" w:themeColor="text1"/>
          <w:sz w:val="20"/>
          <w:szCs w:val="20"/>
        </w:rPr>
        <w:t xml:space="preserve">attains </w:t>
      </w:r>
      <w:r w:rsidR="006D3481" w:rsidRPr="00137334">
        <w:rPr>
          <w:rFonts w:cs="Times New Roman"/>
          <w:color w:val="000000" w:themeColor="text1"/>
          <w:sz w:val="20"/>
          <w:szCs w:val="20"/>
        </w:rPr>
        <w:t>flip learning.</w:t>
      </w:r>
      <w:r w:rsidR="008B0892" w:rsidRPr="00137334">
        <w:rPr>
          <w:rFonts w:cs="Times New Roman"/>
          <w:color w:val="000000" w:themeColor="text1"/>
          <w:sz w:val="20"/>
          <w:szCs w:val="20"/>
        </w:rPr>
        <w:t xml:space="preserve"> </w:t>
      </w:r>
      <w:r w:rsidR="00500012" w:rsidRPr="00137334">
        <w:rPr>
          <w:rFonts w:eastAsia="微軟正黑體" w:cs="Times New Roman"/>
          <w:color w:val="000000" w:themeColor="text1"/>
          <w:sz w:val="20"/>
          <w:szCs w:val="20"/>
        </w:rPr>
        <w:t>See Fig III below</w:t>
      </w:r>
      <w:r w:rsidR="008B0892" w:rsidRPr="00137334">
        <w:rPr>
          <w:rFonts w:cs="Times New Roman"/>
          <w:color w:val="000000" w:themeColor="text1"/>
          <w:sz w:val="20"/>
          <w:szCs w:val="20"/>
        </w:rPr>
        <w:t>.</w:t>
      </w:r>
      <w:r w:rsidR="008B0892" w:rsidRPr="00137334">
        <w:rPr>
          <w:rFonts w:eastAsia="微軟正黑體" w:cs="Times New Roman"/>
          <w:color w:val="000000" w:themeColor="text1"/>
          <w:sz w:val="20"/>
          <w:szCs w:val="20"/>
        </w:rPr>
        <w:t>「</w:t>
      </w:r>
      <w:r w:rsidR="008B0892" w:rsidRPr="00137334">
        <w:rPr>
          <w:rFonts w:cs="Times New Roman"/>
          <w:sz w:val="20"/>
          <w:szCs w:val="20"/>
        </w:rPr>
        <w:t>iBOX</w:t>
      </w:r>
      <w:r w:rsidR="008B0892" w:rsidRPr="00137334">
        <w:rPr>
          <w:rFonts w:eastAsia="微軟正黑體" w:cs="Times New Roman"/>
          <w:color w:val="000000" w:themeColor="text1"/>
          <w:sz w:val="20"/>
          <w:szCs w:val="20"/>
        </w:rPr>
        <w:t>」</w:t>
      </w:r>
      <w:r w:rsidR="008B0892" w:rsidRPr="00137334">
        <w:rPr>
          <w:rFonts w:cs="Times New Roman"/>
          <w:sz w:val="20"/>
          <w:szCs w:val="20"/>
        </w:rPr>
        <w:t>supports HDMI interface, full HD image and video output</w:t>
      </w:r>
      <w:r w:rsidR="007638F0" w:rsidRPr="00137334">
        <w:rPr>
          <w:rFonts w:cs="Times New Roman"/>
          <w:sz w:val="20"/>
          <w:szCs w:val="20"/>
        </w:rPr>
        <w:t xml:space="preserve"> </w:t>
      </w:r>
      <w:r w:rsidR="008B0892" w:rsidRPr="00137334">
        <w:rPr>
          <w:rFonts w:cs="Times New Roman"/>
          <w:sz w:val="20"/>
          <w:szCs w:val="20"/>
        </w:rPr>
        <w:t>and Digital Signage of all brands, numbers and sizes. With USB connecting to computer, user can use user-friend interface, GUI and move image vertically, horizontally or any angle one wants. It can correct image automatically if the size of images do not fit into the Digital Signage.</w:t>
      </w:r>
      <w:r w:rsidR="007638F0" w:rsidRPr="00137334">
        <w:rPr>
          <w:rFonts w:cs="Times New Roman"/>
          <w:sz w:val="20"/>
          <w:szCs w:val="20"/>
        </w:rPr>
        <w:t xml:space="preserve"> </w:t>
      </w:r>
      <w:r w:rsidR="008B0892" w:rsidRPr="00137334">
        <w:rPr>
          <w:rFonts w:cs="Times New Roman"/>
          <w:sz w:val="20"/>
          <w:szCs w:val="20"/>
        </w:rPr>
        <w:t>Besides,</w:t>
      </w:r>
      <w:r w:rsidR="006560C2" w:rsidRPr="00137334">
        <w:rPr>
          <w:rFonts w:cs="Times New Roman"/>
          <w:sz w:val="20"/>
          <w:szCs w:val="20"/>
        </w:rPr>
        <w:t xml:space="preserve"> users</w:t>
      </w:r>
      <w:r w:rsidR="008B0892" w:rsidRPr="00137334">
        <w:rPr>
          <w:rFonts w:cs="Times New Roman"/>
          <w:sz w:val="20"/>
          <w:szCs w:val="20"/>
        </w:rPr>
        <w:t xml:space="preserve"> do not need </w:t>
      </w:r>
      <w:r w:rsidR="006560C2" w:rsidRPr="00137334">
        <w:rPr>
          <w:rFonts w:cs="Times New Roman"/>
          <w:sz w:val="20"/>
          <w:szCs w:val="20"/>
        </w:rPr>
        <w:t xml:space="preserve">to buy specified server, </w:t>
      </w:r>
      <w:r w:rsidR="008B0892" w:rsidRPr="00137334">
        <w:rPr>
          <w:rFonts w:cs="Times New Roman"/>
          <w:sz w:val="20"/>
          <w:szCs w:val="20"/>
        </w:rPr>
        <w:t>AV equipment</w:t>
      </w:r>
      <w:r w:rsidR="006560C2" w:rsidRPr="00137334">
        <w:rPr>
          <w:rFonts w:cs="Times New Roman"/>
          <w:sz w:val="20"/>
          <w:szCs w:val="20"/>
        </w:rPr>
        <w:t xml:space="preserve"> and LED Display Module to support image and video output. </w:t>
      </w:r>
      <w:r w:rsidR="008B0892" w:rsidRPr="00137334">
        <w:rPr>
          <w:rFonts w:cs="Times New Roman"/>
          <w:sz w:val="20"/>
          <w:szCs w:val="20"/>
        </w:rPr>
        <w:t>t-WIN provides customization of iBOX, which can meet the demand of all kind</w:t>
      </w:r>
      <w:r w:rsidR="007638F0" w:rsidRPr="00137334">
        <w:rPr>
          <w:rFonts w:cs="Times New Roman"/>
          <w:sz w:val="20"/>
          <w:szCs w:val="20"/>
        </w:rPr>
        <w:t>s of environments and requirements</w:t>
      </w:r>
      <w:r w:rsidR="008B0892" w:rsidRPr="00137334">
        <w:rPr>
          <w:rFonts w:cs="Times New Roman"/>
          <w:sz w:val="20"/>
          <w:szCs w:val="20"/>
        </w:rPr>
        <w:t>.</w:t>
      </w:r>
      <w:r w:rsidR="00C75A84" w:rsidRPr="00137334">
        <w:rPr>
          <w:rFonts w:cs="Times New Roman"/>
          <w:sz w:val="20"/>
          <w:szCs w:val="20"/>
        </w:rPr>
        <w:t xml:space="preserve"> Most importantly, there’re no limitions on the number of display that you can set up in the irregular TV Wall. Many-to-many design allows users to unveil galloping imagination in the life.</w:t>
      </w:r>
      <w:r w:rsidR="009B6CED" w:rsidRPr="00137334">
        <w:rPr>
          <w:rFonts w:cs="Times New Roman"/>
          <w:sz w:val="20"/>
          <w:szCs w:val="20"/>
        </w:rPr>
        <w:t xml:space="preserve">    </w:t>
      </w:r>
    </w:p>
    <w:p w:rsidR="004E7018" w:rsidRPr="00137334" w:rsidRDefault="009B6CED" w:rsidP="009B6CED">
      <w:pPr>
        <w:rPr>
          <w:rFonts w:cs="Times New Roman"/>
          <w:sz w:val="20"/>
          <w:szCs w:val="20"/>
        </w:rPr>
      </w:pPr>
      <w:r w:rsidRPr="00137334">
        <w:rPr>
          <w:rFonts w:cs="Times New Roman"/>
          <w:sz w:val="20"/>
          <w:szCs w:val="20"/>
        </w:rPr>
        <w:t xml:space="preserve">                     </w:t>
      </w:r>
      <w:r w:rsidR="00077D99">
        <w:rPr>
          <w:rFonts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163.5pt">
            <v:imagedata r:id="rId7" o:title="111"/>
          </v:shape>
        </w:pict>
      </w:r>
    </w:p>
    <w:p w:rsidR="00473AE5" w:rsidRPr="00137334" w:rsidRDefault="00B07322" w:rsidP="00500012">
      <w:pPr>
        <w:ind w:firstLineChars="700" w:firstLine="140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    </w:t>
      </w:r>
      <w:r w:rsidR="00500012" w:rsidRPr="00137334">
        <w:rPr>
          <w:rFonts w:cs="Times New Roman"/>
          <w:sz w:val="20"/>
          <w:szCs w:val="20"/>
        </w:rPr>
        <w:t>(</w:t>
      </w:r>
      <w:r w:rsidR="00715B69" w:rsidRPr="00137334">
        <w:rPr>
          <w:rFonts w:cs="Times New Roman"/>
          <w:sz w:val="20"/>
          <w:szCs w:val="20"/>
        </w:rPr>
        <w:t>FIG I.</w:t>
      </w:r>
      <w:r w:rsidR="00500012" w:rsidRPr="00137334">
        <w:rPr>
          <w:rFonts w:cs="Times New Roman"/>
          <w:sz w:val="20"/>
          <w:szCs w:val="20"/>
        </w:rPr>
        <w:t>)</w:t>
      </w:r>
      <w:r w:rsidR="004E7018" w:rsidRPr="00137334">
        <w:rPr>
          <w:rFonts w:eastAsia="微軟正黑體" w:cs="Times New Roman"/>
          <w:color w:val="000000" w:themeColor="text1"/>
          <w:sz w:val="20"/>
          <w:szCs w:val="20"/>
        </w:rPr>
        <w:t>「</w:t>
      </w:r>
      <w:r w:rsidR="004E7018" w:rsidRPr="00137334">
        <w:rPr>
          <w:rFonts w:cs="Times New Roman"/>
          <w:sz w:val="20"/>
          <w:szCs w:val="20"/>
        </w:rPr>
        <w:t>iBOX</w:t>
      </w:r>
      <w:r w:rsidR="004E7018" w:rsidRPr="00137334">
        <w:rPr>
          <w:rFonts w:eastAsia="微軟正黑體" w:cs="Times New Roman"/>
          <w:color w:val="000000" w:themeColor="text1"/>
          <w:sz w:val="20"/>
          <w:szCs w:val="20"/>
        </w:rPr>
        <w:t>」</w:t>
      </w:r>
      <w:r w:rsidR="006D3481" w:rsidRPr="00137334">
        <w:rPr>
          <w:rFonts w:eastAsia="微軟正黑體" w:cs="Times New Roman"/>
          <w:color w:val="000000" w:themeColor="text1"/>
          <w:sz w:val="20"/>
          <w:szCs w:val="20"/>
        </w:rPr>
        <w:t xml:space="preserve">is </w:t>
      </w:r>
      <w:r w:rsidR="00500012" w:rsidRPr="00137334">
        <w:rPr>
          <w:rFonts w:eastAsia="微軟正黑體" w:cs="Times New Roman"/>
          <w:color w:val="000000" w:themeColor="text1"/>
          <w:sz w:val="20"/>
          <w:szCs w:val="20"/>
        </w:rPr>
        <w:t>handy</w:t>
      </w:r>
      <w:r w:rsidR="008B0892" w:rsidRPr="00137334">
        <w:rPr>
          <w:rFonts w:eastAsia="微軟正黑體" w:cs="Times New Roman"/>
          <w:color w:val="000000" w:themeColor="text1"/>
          <w:sz w:val="20"/>
          <w:szCs w:val="20"/>
        </w:rPr>
        <w:t xml:space="preserve"> and light. </w:t>
      </w:r>
      <w:r w:rsidR="004E7018" w:rsidRPr="00137334">
        <w:rPr>
          <w:rFonts w:eastAsia="微軟正黑體" w:cs="Times New Roman"/>
          <w:color w:val="000000" w:themeColor="text1"/>
          <w:sz w:val="20"/>
          <w:szCs w:val="20"/>
        </w:rPr>
        <w:t>61 x 155 x 27(mm)</w:t>
      </w:r>
      <w:r w:rsidR="008B0892" w:rsidRPr="00137334">
        <w:rPr>
          <w:rFonts w:eastAsia="微軟正黑體" w:cs="Times New Roman"/>
          <w:color w:val="000000" w:themeColor="text1"/>
          <w:sz w:val="20"/>
          <w:szCs w:val="20"/>
        </w:rPr>
        <w:t>/165g</w:t>
      </w:r>
    </w:p>
    <w:p w:rsidR="00DD7164" w:rsidRPr="00137334" w:rsidRDefault="00E350E4" w:rsidP="00DD7164">
      <w:pPr>
        <w:ind w:firstLineChars="500" w:firstLine="100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       </w:t>
      </w:r>
      <w:r w:rsidR="009B6CED" w:rsidRPr="00137334">
        <w:rPr>
          <w:rFonts w:cs="Times New Roman"/>
          <w:sz w:val="20"/>
          <w:szCs w:val="20"/>
        </w:rPr>
        <w:t xml:space="preserve"> </w:t>
      </w:r>
      <w:r w:rsidR="009B6CED" w:rsidRPr="00137334">
        <w:rPr>
          <w:noProof/>
          <w:sz w:val="20"/>
          <w:szCs w:val="20"/>
        </w:rPr>
        <w:drawing>
          <wp:inline distT="0" distB="0" distL="0" distR="0" wp14:anchorId="75562389" wp14:editId="049E23ED">
            <wp:extent cx="3209925" cy="2009775"/>
            <wp:effectExtent l="0" t="0" r="9525" b="9525"/>
            <wp:docPr id="1" name="圖片 1" descr="19126134_10155497628684759_178311504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126134_10155497628684759_178311504_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90" cy="205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DFD" w:rsidRPr="00137334">
        <w:rPr>
          <w:rFonts w:cs="Times New Roman"/>
          <w:sz w:val="20"/>
          <w:szCs w:val="20"/>
        </w:rPr>
        <w:t xml:space="preserve">       </w:t>
      </w:r>
    </w:p>
    <w:p w:rsidR="009B6CED" w:rsidRPr="00137334" w:rsidRDefault="009B6CED" w:rsidP="008B0892">
      <w:pPr>
        <w:ind w:firstLineChars="300" w:firstLine="600"/>
        <w:rPr>
          <w:rFonts w:cs="Times New Roman"/>
          <w:color w:val="000000" w:themeColor="text1"/>
          <w:sz w:val="20"/>
          <w:szCs w:val="20"/>
        </w:rPr>
      </w:pPr>
      <w:r w:rsidRPr="00137334">
        <w:rPr>
          <w:rFonts w:cs="Times New Roman"/>
          <w:color w:val="000000" w:themeColor="text1"/>
          <w:sz w:val="20"/>
          <w:szCs w:val="20"/>
        </w:rPr>
        <w:t xml:space="preserve">               </w:t>
      </w:r>
      <w:r w:rsidR="00B07322">
        <w:rPr>
          <w:rFonts w:cs="Times New Roman" w:hint="eastAsia"/>
          <w:color w:val="000000" w:themeColor="text1"/>
          <w:sz w:val="20"/>
          <w:szCs w:val="20"/>
        </w:rPr>
        <w:t xml:space="preserve">    </w:t>
      </w:r>
      <w:r w:rsidRPr="00137334">
        <w:rPr>
          <w:rFonts w:cs="Times New Roman"/>
          <w:color w:val="000000" w:themeColor="text1"/>
          <w:sz w:val="20"/>
          <w:szCs w:val="20"/>
        </w:rPr>
        <w:t xml:space="preserve"> </w:t>
      </w:r>
      <w:r w:rsidR="00500012" w:rsidRPr="00137334">
        <w:rPr>
          <w:rFonts w:cs="Times New Roman"/>
          <w:color w:val="000000" w:themeColor="text1"/>
          <w:sz w:val="20"/>
          <w:szCs w:val="20"/>
        </w:rPr>
        <w:t>(FIG II.)</w:t>
      </w:r>
      <w:r w:rsidR="00DD7164" w:rsidRPr="00137334">
        <w:rPr>
          <w:rFonts w:cs="Times New Roman"/>
          <w:color w:val="000000" w:themeColor="text1"/>
          <w:sz w:val="20"/>
          <w:szCs w:val="20"/>
        </w:rPr>
        <w:t xml:space="preserve"> </w:t>
      </w:r>
      <w:r w:rsidR="008B0892" w:rsidRPr="00137334">
        <w:rPr>
          <w:rFonts w:cs="Times New Roman"/>
          <w:color w:val="000000" w:themeColor="text1"/>
          <w:sz w:val="20"/>
          <w:szCs w:val="20"/>
        </w:rPr>
        <w:t>Unique i</w:t>
      </w:r>
      <w:r w:rsidR="00DD7164" w:rsidRPr="00137334">
        <w:rPr>
          <w:rFonts w:cs="Times New Roman"/>
          <w:color w:val="000000" w:themeColor="text1"/>
          <w:sz w:val="20"/>
          <w:szCs w:val="20"/>
        </w:rPr>
        <w:t xml:space="preserve">rregular video wall array   </w:t>
      </w:r>
      <w:r w:rsidR="008B0892" w:rsidRPr="00137334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9B6CED" w:rsidRPr="00137334" w:rsidRDefault="00E350E4" w:rsidP="008B0892">
      <w:pPr>
        <w:ind w:firstLineChars="300" w:firstLine="60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      </w:t>
      </w:r>
      <w:r>
        <w:rPr>
          <w:rFonts w:cs="Times New Roman" w:hint="eastAsia"/>
          <w:color w:val="000000" w:themeColor="text1"/>
          <w:sz w:val="20"/>
          <w:szCs w:val="20"/>
        </w:rPr>
        <w:t xml:space="preserve"> </w:t>
      </w:r>
      <w:r w:rsidR="009B6CED" w:rsidRPr="00137334">
        <w:rPr>
          <w:rFonts w:cs="Times New Roman"/>
          <w:color w:val="000000" w:themeColor="text1"/>
          <w:sz w:val="20"/>
          <w:szCs w:val="20"/>
        </w:rPr>
        <w:t xml:space="preserve">     </w:t>
      </w:r>
      <w:r w:rsidR="00D97ECD">
        <w:rPr>
          <w:rFonts w:cs="Times New Roman"/>
          <w:color w:val="000000" w:themeColor="text1"/>
          <w:sz w:val="20"/>
          <w:szCs w:val="20"/>
        </w:rPr>
        <w:pict>
          <v:shape id="_x0000_i1026" type="#_x0000_t75" style="width:252.75pt;height:180pt">
            <v:imagedata r:id="rId9" o:title="未命名"/>
          </v:shape>
        </w:pict>
      </w:r>
    </w:p>
    <w:p w:rsidR="00DD7164" w:rsidRPr="00137334" w:rsidRDefault="009B6CED" w:rsidP="008B0892">
      <w:pPr>
        <w:ind w:firstLineChars="300" w:firstLine="600"/>
        <w:rPr>
          <w:rFonts w:cs="Times New Roman"/>
          <w:color w:val="000000" w:themeColor="text1"/>
          <w:sz w:val="20"/>
          <w:szCs w:val="20"/>
        </w:rPr>
      </w:pPr>
      <w:r w:rsidRPr="00137334">
        <w:rPr>
          <w:rFonts w:cs="Times New Roman"/>
          <w:color w:val="000000" w:themeColor="text1"/>
          <w:sz w:val="20"/>
          <w:szCs w:val="20"/>
        </w:rPr>
        <w:t xml:space="preserve">                 </w:t>
      </w:r>
      <w:r w:rsidR="00E350E4">
        <w:rPr>
          <w:rFonts w:cs="Times New Roman" w:hint="eastAsia"/>
          <w:color w:val="000000" w:themeColor="text1"/>
          <w:sz w:val="20"/>
          <w:szCs w:val="20"/>
        </w:rPr>
        <w:t xml:space="preserve">   </w:t>
      </w:r>
      <w:r w:rsidRPr="00137334">
        <w:rPr>
          <w:rFonts w:cs="Times New Roman"/>
          <w:color w:val="000000" w:themeColor="text1"/>
          <w:sz w:val="20"/>
          <w:szCs w:val="20"/>
        </w:rPr>
        <w:t xml:space="preserve">  </w:t>
      </w:r>
      <w:r w:rsidR="00500012" w:rsidRPr="00137334">
        <w:rPr>
          <w:rFonts w:cs="Times New Roman"/>
          <w:color w:val="000000" w:themeColor="text1"/>
          <w:sz w:val="20"/>
          <w:szCs w:val="20"/>
        </w:rPr>
        <w:t>(FIG III.)</w:t>
      </w:r>
      <w:r w:rsidR="00DD7164" w:rsidRPr="00137334">
        <w:rPr>
          <w:rFonts w:cs="Times New Roman"/>
          <w:color w:val="000000" w:themeColor="text1"/>
          <w:sz w:val="20"/>
          <w:szCs w:val="20"/>
        </w:rPr>
        <w:t xml:space="preserve"> It fits in iSmart Classroom</w:t>
      </w:r>
    </w:p>
    <w:p w:rsidR="00FC5F1B" w:rsidRPr="005A0AFB" w:rsidRDefault="00C80E62" w:rsidP="009B6CED">
      <w:pPr>
        <w:rPr>
          <w:rFonts w:cs="Times New Roman"/>
          <w:color w:val="000000" w:themeColor="text1"/>
          <w:sz w:val="20"/>
          <w:szCs w:val="20"/>
        </w:rPr>
      </w:pPr>
      <w:r w:rsidRPr="00137334">
        <w:rPr>
          <w:rFonts w:cs="Times New Roman"/>
          <w:color w:val="000000" w:themeColor="text1"/>
          <w:sz w:val="20"/>
          <w:szCs w:val="20"/>
        </w:rPr>
        <w:t>With our unique design in iBOX, we integrate AI, VR and AR into</w:t>
      </w:r>
      <w:r w:rsidR="001E214D" w:rsidRPr="00137334">
        <w:rPr>
          <w:rFonts w:cs="Times New Roman"/>
          <w:color w:val="000000" w:themeColor="text1"/>
          <w:sz w:val="20"/>
          <w:szCs w:val="20"/>
        </w:rPr>
        <w:t xml:space="preserve"> IoT Education iSMART classroom and we </w:t>
      </w:r>
      <w:r w:rsidR="00642767" w:rsidRPr="00137334">
        <w:rPr>
          <w:rFonts w:cs="Times New Roman"/>
          <w:color w:val="000000" w:themeColor="text1"/>
          <w:sz w:val="20"/>
          <w:szCs w:val="20"/>
        </w:rPr>
        <w:t>will release the newest product</w:t>
      </w:r>
      <w:r w:rsidR="001E214D" w:rsidRPr="00137334">
        <w:rPr>
          <w:rFonts w:eastAsia="微軟正黑體" w:cs="Times New Roman"/>
          <w:color w:val="000000" w:themeColor="text1"/>
          <w:sz w:val="20"/>
          <w:szCs w:val="20"/>
        </w:rPr>
        <w:t>「</w:t>
      </w:r>
      <w:r w:rsidR="00642767" w:rsidRPr="00137334">
        <w:rPr>
          <w:rFonts w:cs="Times New Roman"/>
          <w:color w:val="000000" w:themeColor="text1"/>
          <w:sz w:val="20"/>
          <w:szCs w:val="20"/>
        </w:rPr>
        <w:t>AiRBOX AI 360 degree Rotation Irregular TV Walls Solution</w:t>
      </w:r>
      <w:r w:rsidR="001E214D" w:rsidRPr="00137334">
        <w:rPr>
          <w:rFonts w:eastAsia="微軟正黑體" w:cs="Times New Roman"/>
          <w:color w:val="000000" w:themeColor="text1"/>
          <w:sz w:val="20"/>
          <w:szCs w:val="20"/>
        </w:rPr>
        <w:t>」</w:t>
      </w:r>
      <w:r w:rsidR="00642767" w:rsidRPr="00137334">
        <w:rPr>
          <w:rFonts w:cs="Times New Roman"/>
          <w:color w:val="000000" w:themeColor="text1"/>
          <w:sz w:val="20"/>
          <w:szCs w:val="20"/>
        </w:rPr>
        <w:t>in September 2017.</w:t>
      </w:r>
      <w:r w:rsidR="001E214D" w:rsidRPr="00137334">
        <w:rPr>
          <w:rFonts w:eastAsia="微軟正黑體" w:cs="Times New Roman"/>
          <w:color w:val="000000" w:themeColor="text1"/>
          <w:sz w:val="20"/>
          <w:szCs w:val="20"/>
        </w:rPr>
        <w:t>「</w:t>
      </w:r>
      <w:r w:rsidR="00642767" w:rsidRPr="00137334">
        <w:rPr>
          <w:rFonts w:cs="Times New Roman"/>
          <w:color w:val="000000" w:themeColor="text1"/>
          <w:sz w:val="20"/>
          <w:szCs w:val="20"/>
        </w:rPr>
        <w:t>AiRBOX</w:t>
      </w:r>
      <w:r w:rsidR="001E214D" w:rsidRPr="00137334">
        <w:rPr>
          <w:rFonts w:eastAsia="微軟正黑體" w:cs="Times New Roman"/>
          <w:color w:val="000000" w:themeColor="text1"/>
          <w:sz w:val="20"/>
          <w:szCs w:val="20"/>
        </w:rPr>
        <w:t>」</w:t>
      </w:r>
      <w:r w:rsidR="00642767" w:rsidRPr="00137334">
        <w:rPr>
          <w:rFonts w:cs="Times New Roman"/>
          <w:color w:val="000000" w:themeColor="text1"/>
          <w:sz w:val="20"/>
          <w:szCs w:val="20"/>
        </w:rPr>
        <w:t>adopts ADC technology and Rotation module, combined with iBOX</w:t>
      </w:r>
      <w:r w:rsidR="00FF2AB7" w:rsidRPr="00137334">
        <w:rPr>
          <w:rFonts w:cs="Times New Roman"/>
          <w:color w:val="000000" w:themeColor="text1"/>
          <w:sz w:val="20"/>
          <w:szCs w:val="20"/>
        </w:rPr>
        <w:t xml:space="preserve">, and </w:t>
      </w:r>
      <w:r w:rsidR="00FF2AB7" w:rsidRPr="005A0AFB">
        <w:rPr>
          <w:rFonts w:cs="Times New Roman"/>
          <w:color w:val="000000" w:themeColor="text1"/>
          <w:sz w:val="20"/>
          <w:szCs w:val="20"/>
        </w:rPr>
        <w:t>breaks confinement rules. It can meet all kinds of requirements – any degree you want. Therefore, it can impart all new visual experiences and benefit the economy of attention to the utmost. We expect</w:t>
      </w:r>
      <w:r w:rsidR="001E214D" w:rsidRPr="005A0AFB">
        <w:rPr>
          <w:rFonts w:eastAsia="微軟正黑體" w:cs="Times New Roman"/>
          <w:color w:val="000000" w:themeColor="text1"/>
          <w:sz w:val="20"/>
          <w:szCs w:val="20"/>
        </w:rPr>
        <w:t>「</w:t>
      </w:r>
      <w:r w:rsidR="00FF2AB7" w:rsidRPr="005A0AFB">
        <w:rPr>
          <w:rFonts w:cs="Times New Roman"/>
          <w:color w:val="000000" w:themeColor="text1"/>
          <w:sz w:val="20"/>
          <w:szCs w:val="20"/>
        </w:rPr>
        <w:t>AiRBOX</w:t>
      </w:r>
      <w:r w:rsidR="001E214D" w:rsidRPr="005A0AFB">
        <w:rPr>
          <w:rFonts w:eastAsia="微軟正黑體" w:cs="Times New Roman"/>
          <w:color w:val="000000" w:themeColor="text1"/>
          <w:sz w:val="20"/>
          <w:szCs w:val="20"/>
        </w:rPr>
        <w:t>」</w:t>
      </w:r>
      <w:r w:rsidR="00FF2AB7" w:rsidRPr="005A0AFB">
        <w:rPr>
          <w:rFonts w:cs="Times New Roman"/>
          <w:color w:val="000000" w:themeColor="text1"/>
          <w:sz w:val="20"/>
          <w:szCs w:val="20"/>
        </w:rPr>
        <w:t>to bring another fad.</w:t>
      </w:r>
      <w:r w:rsidR="00101D73" w:rsidRPr="005A0AFB">
        <w:rPr>
          <w:rFonts w:cs="Times New Roman"/>
          <w:color w:val="000000" w:themeColor="text1"/>
          <w:sz w:val="20"/>
          <w:szCs w:val="20"/>
        </w:rPr>
        <w:t xml:space="preserve"> See Fig IV below.</w:t>
      </w:r>
      <w:r w:rsidR="009B6CED" w:rsidRPr="005A0AFB">
        <w:rPr>
          <w:rFonts w:cs="Times New Roman"/>
          <w:color w:val="000000" w:themeColor="text1"/>
          <w:sz w:val="20"/>
          <w:szCs w:val="20"/>
        </w:rPr>
        <w:t xml:space="preserve"> </w:t>
      </w:r>
      <w:r w:rsidR="00FC5F1B" w:rsidRPr="005A0AFB">
        <w:rPr>
          <w:rFonts w:cs="Times New Roman"/>
          <w:color w:val="000000" w:themeColor="text1"/>
          <w:sz w:val="20"/>
          <w:szCs w:val="20"/>
        </w:rPr>
        <w:t xml:space="preserve">The 360 degree rotatable feature makes </w:t>
      </w:r>
    </w:p>
    <w:p w:rsidR="00FC5F1B" w:rsidRPr="005A0AFB" w:rsidRDefault="00FC5F1B" w:rsidP="009B6CED">
      <w:pPr>
        <w:rPr>
          <w:rFonts w:cs="Times New Roman"/>
          <w:color w:val="000000" w:themeColor="text1"/>
          <w:sz w:val="20"/>
          <w:szCs w:val="20"/>
        </w:rPr>
      </w:pPr>
      <w:r w:rsidRPr="005A0AFB">
        <w:rPr>
          <w:rFonts w:cs="Times New Roman"/>
          <w:color w:val="000000" w:themeColor="text1"/>
          <w:sz w:val="20"/>
          <w:szCs w:val="20"/>
        </w:rPr>
        <w:t>students’</w:t>
      </w:r>
      <w:r w:rsidR="00137334" w:rsidRPr="005A0AFB">
        <w:rPr>
          <w:rFonts w:cs="Times New Roman"/>
          <w:color w:val="000000" w:themeColor="text1"/>
          <w:sz w:val="20"/>
          <w:szCs w:val="20"/>
        </w:rPr>
        <w:t xml:space="preserve"> </w:t>
      </w:r>
      <w:r w:rsidRPr="005A0AFB">
        <w:rPr>
          <w:rFonts w:cs="Times New Roman"/>
          <w:color w:val="000000" w:themeColor="text1"/>
          <w:sz w:val="20"/>
          <w:szCs w:val="20"/>
        </w:rPr>
        <w:t xml:space="preserve">learning processes </w:t>
      </w:r>
      <w:r w:rsidR="00137334" w:rsidRPr="005A0AFB">
        <w:rPr>
          <w:rFonts w:cs="Times New Roman"/>
          <w:color w:val="000000" w:themeColor="text1"/>
          <w:sz w:val="20"/>
          <w:szCs w:val="20"/>
        </w:rPr>
        <w:t>much more effieient and fun.</w:t>
      </w:r>
    </w:p>
    <w:p w:rsidR="00EC355E" w:rsidRPr="00137334" w:rsidRDefault="00EC355E" w:rsidP="009B6CED">
      <w:pPr>
        <w:rPr>
          <w:rFonts w:cs="Times New Roman"/>
          <w:color w:val="FF0000"/>
          <w:sz w:val="20"/>
          <w:szCs w:val="20"/>
        </w:rPr>
      </w:pPr>
    </w:p>
    <w:p w:rsidR="008B0892" w:rsidRPr="00137334" w:rsidRDefault="002D6C0C" w:rsidP="008B0892">
      <w:pPr>
        <w:rPr>
          <w:rFonts w:cs="Times New Roman"/>
          <w:color w:val="000000" w:themeColor="text1"/>
          <w:sz w:val="20"/>
          <w:szCs w:val="20"/>
        </w:rPr>
      </w:pPr>
      <w:r w:rsidRPr="00137334">
        <w:rPr>
          <w:rFonts w:cs="Times New Roman"/>
          <w:color w:val="000000" w:themeColor="text1"/>
          <w:sz w:val="20"/>
          <w:szCs w:val="20"/>
        </w:rPr>
        <w:lastRenderedPageBreak/>
        <w:t xml:space="preserve">                 </w:t>
      </w:r>
      <w:r w:rsidR="00E350E4">
        <w:rPr>
          <w:rFonts w:cs="Times New Roman"/>
          <w:color w:val="000000" w:themeColor="text1"/>
          <w:sz w:val="20"/>
          <w:szCs w:val="20"/>
        </w:rPr>
        <w:t xml:space="preserve"> </w:t>
      </w:r>
      <w:r w:rsidR="002C1F60" w:rsidRPr="00137334">
        <w:rPr>
          <w:rFonts w:cs="Times New Roman"/>
          <w:color w:val="000000" w:themeColor="text1"/>
          <w:sz w:val="20"/>
          <w:szCs w:val="20"/>
        </w:rPr>
        <w:t xml:space="preserve"> </w:t>
      </w:r>
      <w:r w:rsidR="00D97ECD">
        <w:rPr>
          <w:rFonts w:cs="Times New Roman"/>
          <w:color w:val="000000" w:themeColor="text1"/>
          <w:sz w:val="20"/>
          <w:szCs w:val="20"/>
        </w:rPr>
        <w:pict>
          <v:shape id="_x0000_i1027" type="#_x0000_t75" style="width:262.5pt;height:177pt">
            <v:imagedata r:id="rId10" o:title="未命名"/>
          </v:shape>
        </w:pict>
      </w:r>
    </w:p>
    <w:p w:rsidR="00EC355E" w:rsidRPr="00EC355E" w:rsidRDefault="00563F0D" w:rsidP="008B0892">
      <w:pPr>
        <w:rPr>
          <w:rFonts w:cs="Times New Roman"/>
          <w:color w:val="000000" w:themeColor="text1"/>
          <w:sz w:val="20"/>
          <w:szCs w:val="20"/>
        </w:rPr>
      </w:pPr>
      <w:r w:rsidRPr="00137334">
        <w:rPr>
          <w:rFonts w:cs="Times New Roman"/>
          <w:color w:val="000000" w:themeColor="text1"/>
          <w:sz w:val="20"/>
          <w:szCs w:val="20"/>
        </w:rPr>
        <w:t xml:space="preserve">       </w:t>
      </w:r>
      <w:r w:rsidR="00B07322">
        <w:rPr>
          <w:rFonts w:cs="Times New Roman" w:hint="eastAsia"/>
          <w:color w:val="000000" w:themeColor="text1"/>
          <w:sz w:val="20"/>
          <w:szCs w:val="20"/>
        </w:rPr>
        <w:t xml:space="preserve"> </w:t>
      </w:r>
      <w:r w:rsidRPr="00137334">
        <w:rPr>
          <w:rFonts w:cs="Times New Roman"/>
          <w:color w:val="000000" w:themeColor="text1"/>
          <w:sz w:val="20"/>
          <w:szCs w:val="20"/>
        </w:rPr>
        <w:t xml:space="preserve"> (</w:t>
      </w:r>
      <w:r w:rsidR="00101D73" w:rsidRPr="00137334">
        <w:rPr>
          <w:rFonts w:cs="Times New Roman"/>
          <w:color w:val="000000" w:themeColor="text1"/>
          <w:sz w:val="20"/>
          <w:szCs w:val="20"/>
        </w:rPr>
        <w:t>FIG IV.</w:t>
      </w:r>
      <w:r w:rsidRPr="00137334">
        <w:rPr>
          <w:rFonts w:cs="Times New Roman"/>
          <w:color w:val="000000" w:themeColor="text1"/>
          <w:sz w:val="20"/>
          <w:szCs w:val="20"/>
        </w:rPr>
        <w:t xml:space="preserve">) </w:t>
      </w:r>
      <w:r w:rsidR="00101D73" w:rsidRPr="00137334">
        <w:rPr>
          <w:rFonts w:cs="Times New Roman"/>
          <w:color w:val="000000" w:themeColor="text1"/>
          <w:sz w:val="20"/>
          <w:szCs w:val="20"/>
        </w:rPr>
        <w:t>With Rotation module and iBOX, users can make display rotate 360 degrees.</w:t>
      </w:r>
    </w:p>
    <w:p w:rsidR="009B6CED" w:rsidRPr="00137334" w:rsidRDefault="00EC355E" w:rsidP="008B0892">
      <w:pPr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 w:hint="eastAsia"/>
          <w:color w:val="000000" w:themeColor="text1"/>
          <w:sz w:val="20"/>
          <w:szCs w:val="20"/>
        </w:rPr>
        <w:t xml:space="preserve">                    </w:t>
      </w:r>
      <w:r w:rsidR="00D97ECD">
        <w:rPr>
          <w:rFonts w:cs="Times New Roman"/>
          <w:color w:val="000000" w:themeColor="text1"/>
          <w:sz w:val="20"/>
          <w:szCs w:val="20"/>
        </w:rPr>
        <w:pict>
          <v:shape id="_x0000_i1028" type="#_x0000_t75" style="width:253.5pt;height:160.5pt">
            <v:imagedata r:id="rId11" o:title="B"/>
          </v:shape>
        </w:pict>
      </w:r>
    </w:p>
    <w:p w:rsidR="009B6CED" w:rsidRPr="00137334" w:rsidRDefault="00FC5F1B" w:rsidP="008B0892">
      <w:pPr>
        <w:rPr>
          <w:rFonts w:cs="Times New Roman"/>
          <w:color w:val="000000" w:themeColor="text1"/>
          <w:sz w:val="20"/>
          <w:szCs w:val="20"/>
        </w:rPr>
      </w:pPr>
      <w:r w:rsidRPr="00137334">
        <w:rPr>
          <w:rFonts w:cs="Times New Roman"/>
          <w:color w:val="FF0000"/>
          <w:sz w:val="20"/>
          <w:szCs w:val="20"/>
        </w:rPr>
        <w:t xml:space="preserve">   </w:t>
      </w:r>
      <w:r w:rsidRPr="005A0AFB">
        <w:rPr>
          <w:rFonts w:cs="Times New Roman"/>
          <w:color w:val="000000" w:themeColor="text1"/>
          <w:sz w:val="20"/>
          <w:szCs w:val="20"/>
        </w:rPr>
        <w:t xml:space="preserve">         </w:t>
      </w:r>
      <w:r w:rsidR="009B6CED" w:rsidRPr="005A0AFB">
        <w:rPr>
          <w:rFonts w:cs="Times New Roman"/>
          <w:color w:val="000000" w:themeColor="text1"/>
          <w:sz w:val="20"/>
          <w:szCs w:val="20"/>
        </w:rPr>
        <w:t xml:space="preserve"> (</w:t>
      </w:r>
      <w:r w:rsidRPr="005A0AFB">
        <w:rPr>
          <w:rFonts w:cs="Times New Roman"/>
          <w:color w:val="000000" w:themeColor="text1"/>
          <w:sz w:val="20"/>
          <w:szCs w:val="20"/>
        </w:rPr>
        <w:t>FIG V.</w:t>
      </w:r>
      <w:r w:rsidR="009B6CED" w:rsidRPr="005A0AFB">
        <w:rPr>
          <w:rFonts w:cs="Times New Roman"/>
          <w:color w:val="000000" w:themeColor="text1"/>
          <w:sz w:val="20"/>
          <w:szCs w:val="20"/>
        </w:rPr>
        <w:t>) AiRBOX</w:t>
      </w:r>
      <w:r w:rsidRPr="005A0AFB">
        <w:rPr>
          <w:rFonts w:cs="Times New Roman"/>
          <w:color w:val="000000" w:themeColor="text1"/>
          <w:sz w:val="20"/>
          <w:szCs w:val="20"/>
        </w:rPr>
        <w:t xml:space="preserve">’s </w:t>
      </w:r>
      <w:r w:rsidR="009B6CED" w:rsidRPr="005A0AFB">
        <w:rPr>
          <w:rFonts w:cs="Times New Roman"/>
          <w:color w:val="000000" w:themeColor="text1"/>
          <w:sz w:val="20"/>
          <w:szCs w:val="20"/>
        </w:rPr>
        <w:t>360</w:t>
      </w:r>
      <w:r w:rsidRPr="005A0AFB">
        <w:rPr>
          <w:rFonts w:cs="Times New Roman"/>
          <w:color w:val="000000" w:themeColor="text1"/>
          <w:sz w:val="20"/>
          <w:szCs w:val="20"/>
        </w:rPr>
        <w:t xml:space="preserve"> degree rotatable monitor</w:t>
      </w:r>
      <w:r w:rsidR="009B6CED" w:rsidRPr="005A0AFB">
        <w:rPr>
          <w:rFonts w:cs="Times New Roman"/>
          <w:color w:val="000000" w:themeColor="text1"/>
          <w:sz w:val="20"/>
          <w:szCs w:val="20"/>
        </w:rPr>
        <w:t xml:space="preserve"> </w:t>
      </w:r>
      <w:r w:rsidRPr="005A0AFB">
        <w:rPr>
          <w:rFonts w:cs="Times New Roman"/>
          <w:color w:val="000000" w:themeColor="text1"/>
          <w:sz w:val="20"/>
          <w:szCs w:val="20"/>
        </w:rPr>
        <w:t>makes learning much more fun</w:t>
      </w:r>
    </w:p>
    <w:p w:rsidR="00281EFA" w:rsidRPr="00137334" w:rsidRDefault="00101D73" w:rsidP="00281EFA">
      <w:pPr>
        <w:ind w:firstLineChars="200" w:firstLine="400"/>
        <w:rPr>
          <w:rFonts w:cs="Times New Roman"/>
          <w:color w:val="000000" w:themeColor="text1"/>
          <w:sz w:val="20"/>
          <w:szCs w:val="20"/>
        </w:rPr>
      </w:pPr>
      <w:r w:rsidRPr="00137334">
        <w:rPr>
          <w:rFonts w:cs="Times New Roman"/>
          <w:color w:val="000000" w:themeColor="text1"/>
          <w:sz w:val="20"/>
          <w:szCs w:val="20"/>
        </w:rPr>
        <w:t>In the future, t-WIN is expected to implement Big Data in</w:t>
      </w:r>
      <w:r w:rsidR="001E214D" w:rsidRPr="00137334">
        <w:rPr>
          <w:rFonts w:cs="Times New Roman"/>
          <w:color w:val="000000" w:themeColor="text1"/>
          <w:sz w:val="20"/>
          <w:szCs w:val="20"/>
        </w:rPr>
        <w:t xml:space="preserve"> the market</w:t>
      </w:r>
      <w:r w:rsidR="00211663" w:rsidRPr="00137334">
        <w:rPr>
          <w:rFonts w:cs="Times New Roman"/>
          <w:color w:val="000000" w:themeColor="text1"/>
          <w:sz w:val="20"/>
          <w:szCs w:val="20"/>
        </w:rPr>
        <w:t>. The AI sensor can collect data from consumers</w:t>
      </w:r>
      <w:r w:rsidR="00281EFA" w:rsidRPr="00137334">
        <w:rPr>
          <w:rFonts w:cs="Times New Roman"/>
          <w:color w:val="000000" w:themeColor="text1"/>
          <w:sz w:val="20"/>
          <w:szCs w:val="20"/>
        </w:rPr>
        <w:t>, and thereafter predict</w:t>
      </w:r>
      <w:r w:rsidR="003D062E" w:rsidRPr="00137334">
        <w:rPr>
          <w:rFonts w:cs="Times New Roman"/>
          <w:color w:val="000000" w:themeColor="text1"/>
          <w:sz w:val="20"/>
          <w:szCs w:val="20"/>
        </w:rPr>
        <w:t xml:space="preserve"> </w:t>
      </w:r>
      <w:r w:rsidR="00281EFA" w:rsidRPr="00137334">
        <w:rPr>
          <w:rFonts w:cs="Times New Roman"/>
          <w:color w:val="000000" w:themeColor="text1"/>
          <w:sz w:val="20"/>
          <w:szCs w:val="20"/>
        </w:rPr>
        <w:t>consumers</w:t>
      </w:r>
      <w:r w:rsidR="003D062E" w:rsidRPr="00137334">
        <w:rPr>
          <w:rFonts w:cs="Times New Roman"/>
          <w:color w:val="000000" w:themeColor="text1"/>
          <w:sz w:val="20"/>
          <w:szCs w:val="20"/>
        </w:rPr>
        <w:t>’</w:t>
      </w:r>
      <w:r w:rsidR="00281EFA" w:rsidRPr="00137334">
        <w:rPr>
          <w:rFonts w:cs="Times New Roman"/>
          <w:color w:val="000000" w:themeColor="text1"/>
          <w:sz w:val="20"/>
          <w:szCs w:val="20"/>
        </w:rPr>
        <w:t xml:space="preserve"> taste and habites. It will </w:t>
      </w:r>
      <w:r w:rsidR="003D062E" w:rsidRPr="00137334">
        <w:rPr>
          <w:rFonts w:cs="Times New Roman"/>
          <w:color w:val="000000" w:themeColor="text1"/>
          <w:sz w:val="20"/>
          <w:szCs w:val="20"/>
        </w:rPr>
        <w:t>allow</w:t>
      </w:r>
      <w:r w:rsidR="00281EFA" w:rsidRPr="00137334">
        <w:rPr>
          <w:rFonts w:cs="Times New Roman"/>
          <w:color w:val="000000" w:themeColor="text1"/>
          <w:sz w:val="20"/>
          <w:szCs w:val="20"/>
        </w:rPr>
        <w:t xml:space="preserve"> digital marketing to be much more smarter and efficient</w:t>
      </w:r>
      <w:r w:rsidR="003D062E" w:rsidRPr="00137334">
        <w:rPr>
          <w:rFonts w:cs="Times New Roman"/>
          <w:color w:val="000000" w:themeColor="text1"/>
          <w:sz w:val="20"/>
          <w:szCs w:val="20"/>
        </w:rPr>
        <w:t>. For instance, if one user</w:t>
      </w:r>
      <w:r w:rsidR="00281EFA" w:rsidRPr="00137334">
        <w:rPr>
          <w:rFonts w:cs="Times New Roman"/>
          <w:color w:val="000000" w:themeColor="text1"/>
          <w:sz w:val="20"/>
          <w:szCs w:val="20"/>
        </w:rPr>
        <w:t xml:space="preserve"> would like to </w:t>
      </w:r>
    </w:p>
    <w:p w:rsidR="00FF2AB7" w:rsidRPr="00137334" w:rsidRDefault="00281EFA" w:rsidP="00281EFA">
      <w:pPr>
        <w:rPr>
          <w:rFonts w:cs="Times New Roman"/>
          <w:color w:val="000000" w:themeColor="text1"/>
          <w:sz w:val="20"/>
          <w:szCs w:val="20"/>
        </w:rPr>
      </w:pPr>
      <w:r w:rsidRPr="00137334">
        <w:rPr>
          <w:rFonts w:cs="Times New Roman"/>
          <w:color w:val="000000" w:themeColor="text1"/>
          <w:sz w:val="20"/>
          <w:szCs w:val="20"/>
        </w:rPr>
        <w:t>control remotely their displays located in different areas, and acquire automatically the information form consume</w:t>
      </w:r>
      <w:r w:rsidR="003D062E" w:rsidRPr="00137334">
        <w:rPr>
          <w:rFonts w:cs="Times New Roman"/>
          <w:color w:val="000000" w:themeColor="text1"/>
          <w:sz w:val="20"/>
          <w:szCs w:val="20"/>
        </w:rPr>
        <w:t>rs and their shopping behaviors,</w:t>
      </w:r>
      <w:r w:rsidR="001E214D" w:rsidRPr="00137334">
        <w:rPr>
          <w:rFonts w:eastAsia="微軟正黑體" w:cs="Times New Roman"/>
          <w:color w:val="000000" w:themeColor="text1"/>
          <w:sz w:val="20"/>
          <w:szCs w:val="20"/>
        </w:rPr>
        <w:t>「</w:t>
      </w:r>
      <w:r w:rsidR="003D062E" w:rsidRPr="00137334">
        <w:rPr>
          <w:rFonts w:cs="Times New Roman"/>
          <w:color w:val="000000" w:themeColor="text1"/>
          <w:sz w:val="20"/>
          <w:szCs w:val="20"/>
        </w:rPr>
        <w:t>AiRBOX</w:t>
      </w:r>
      <w:r w:rsidR="001E214D" w:rsidRPr="00137334">
        <w:rPr>
          <w:rFonts w:eastAsia="微軟正黑體" w:cs="Times New Roman"/>
          <w:color w:val="000000" w:themeColor="text1"/>
          <w:sz w:val="20"/>
          <w:szCs w:val="20"/>
        </w:rPr>
        <w:t>」</w:t>
      </w:r>
      <w:r w:rsidR="003D062E" w:rsidRPr="00137334">
        <w:rPr>
          <w:rFonts w:cs="Times New Roman"/>
          <w:color w:val="000000" w:themeColor="text1"/>
          <w:sz w:val="20"/>
          <w:szCs w:val="20"/>
        </w:rPr>
        <w:t xml:space="preserve">transmits data to cloud computing centre, in which monitor will </w:t>
      </w:r>
      <w:r w:rsidR="007330A4" w:rsidRPr="00137334">
        <w:rPr>
          <w:rFonts w:cs="Times New Roman"/>
          <w:color w:val="000000" w:themeColor="text1"/>
          <w:sz w:val="20"/>
          <w:szCs w:val="20"/>
        </w:rPr>
        <w:t>cater to the ta</w:t>
      </w:r>
      <w:r w:rsidR="00663F64" w:rsidRPr="00137334">
        <w:rPr>
          <w:rFonts w:cs="Times New Roman"/>
          <w:color w:val="000000" w:themeColor="text1"/>
          <w:sz w:val="20"/>
          <w:szCs w:val="20"/>
        </w:rPr>
        <w:t>ste of consumers automatically and display their most desirable product</w:t>
      </w:r>
      <w:r w:rsidR="00663F64" w:rsidRPr="005A0AFB">
        <w:rPr>
          <w:rFonts w:cs="Times New Roman"/>
          <w:color w:val="000000" w:themeColor="text1"/>
          <w:sz w:val="20"/>
          <w:szCs w:val="20"/>
        </w:rPr>
        <w:t xml:space="preserve"> commercial.</w:t>
      </w:r>
      <w:r w:rsidR="00FC5F1B" w:rsidRPr="005A0AFB">
        <w:rPr>
          <w:rFonts w:cs="Times New Roman"/>
          <w:color w:val="000000" w:themeColor="text1"/>
          <w:sz w:val="20"/>
          <w:szCs w:val="20"/>
        </w:rPr>
        <w:t xml:space="preserve"> See fig VI</w:t>
      </w:r>
      <w:r w:rsidR="00FC5F1B" w:rsidRPr="005A0AFB">
        <w:rPr>
          <w:rFonts w:cs="Times New Roman"/>
          <w:color w:val="000000" w:themeColor="text1"/>
          <w:sz w:val="20"/>
          <w:szCs w:val="20"/>
        </w:rPr>
        <w:t>。</w:t>
      </w:r>
    </w:p>
    <w:p w:rsidR="00FC5F1B" w:rsidRPr="00137334" w:rsidRDefault="00FC5F1B" w:rsidP="00281EFA">
      <w:pPr>
        <w:rPr>
          <w:rFonts w:cs="Times New Roman"/>
          <w:color w:val="000000" w:themeColor="text1"/>
          <w:sz w:val="20"/>
          <w:szCs w:val="20"/>
        </w:rPr>
      </w:pPr>
      <w:r w:rsidRPr="00137334">
        <w:rPr>
          <w:rFonts w:cs="Times New Roman"/>
          <w:color w:val="000000" w:themeColor="text1"/>
          <w:sz w:val="20"/>
          <w:szCs w:val="20"/>
        </w:rPr>
        <w:t xml:space="preserve">                  </w:t>
      </w:r>
      <w:r w:rsidR="00D97ECD">
        <w:rPr>
          <w:rFonts w:asciiTheme="minorEastAsia" w:hAnsiTheme="minorEastAsia" w:cs="Times New Roman"/>
          <w:noProof/>
          <w:color w:val="000000" w:themeColor="text1"/>
          <w:kern w:val="0"/>
          <w:sz w:val="20"/>
          <w:szCs w:val="20"/>
        </w:rPr>
        <w:drawing>
          <wp:inline distT="0" distB="0" distL="0" distR="0">
            <wp:extent cx="3133725" cy="2314575"/>
            <wp:effectExtent l="0" t="0" r="9525" b="9525"/>
            <wp:docPr id="2" name="圖片 2" descr="^5CFF4DE9A30429D87A2AFFB89D6B4F0C499BD0EE2D510ECACF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^5CFF4DE9A30429D87A2AFFB89D6B4F0C499BD0EE2D510ECACF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F1B" w:rsidRPr="00137334" w:rsidRDefault="002F23AA" w:rsidP="00281EFA">
      <w:pPr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lastRenderedPageBreak/>
        <w:t xml:space="preserve">                  </w:t>
      </w:r>
      <w:r w:rsidRPr="005A0AFB">
        <w:rPr>
          <w:rFonts w:cs="Times New Roman"/>
          <w:color w:val="000000" w:themeColor="text1"/>
          <w:sz w:val="20"/>
          <w:szCs w:val="20"/>
        </w:rPr>
        <w:t xml:space="preserve">         </w:t>
      </w:r>
      <w:r w:rsidR="00FC5F1B" w:rsidRPr="005A0AFB">
        <w:rPr>
          <w:rFonts w:cs="Times New Roman"/>
          <w:color w:val="000000" w:themeColor="text1"/>
          <w:sz w:val="20"/>
          <w:szCs w:val="20"/>
        </w:rPr>
        <w:t xml:space="preserve"> (FIG VI.) </w:t>
      </w:r>
      <w:r w:rsidR="00137334" w:rsidRPr="005A0AFB">
        <w:rPr>
          <w:rFonts w:cs="Times New Roman"/>
          <w:color w:val="000000" w:themeColor="text1"/>
          <w:sz w:val="20"/>
          <w:szCs w:val="20"/>
        </w:rPr>
        <w:t>Possible futuristic product.</w:t>
      </w:r>
    </w:p>
    <w:p w:rsidR="00065128" w:rsidRDefault="001E214D" w:rsidP="00065128">
      <w:pPr>
        <w:ind w:firstLineChars="200" w:firstLine="400"/>
        <w:rPr>
          <w:rFonts w:cs="Times New Roman"/>
          <w:color w:val="000000" w:themeColor="text1"/>
          <w:sz w:val="20"/>
          <w:szCs w:val="20"/>
        </w:rPr>
      </w:pPr>
      <w:r w:rsidRPr="00137334">
        <w:rPr>
          <w:rFonts w:cs="Times New Roman"/>
          <w:sz w:val="20"/>
          <w:szCs w:val="20"/>
        </w:rPr>
        <w:t>t-WIN has prepared the comprehensive future roadmap for the prevalent trend of IoT</w:t>
      </w:r>
      <w:r w:rsidR="003E1973" w:rsidRPr="00137334">
        <w:rPr>
          <w:rFonts w:cs="Times New Roman"/>
          <w:sz w:val="20"/>
          <w:szCs w:val="20"/>
        </w:rPr>
        <w:t xml:space="preserve">, and we consider </w:t>
      </w:r>
      <w:r w:rsidR="00AC633A" w:rsidRPr="00137334">
        <w:rPr>
          <w:rFonts w:cs="Times New Roman"/>
          <w:sz w:val="20"/>
          <w:szCs w:val="20"/>
        </w:rPr>
        <w:t xml:space="preserve">Digital Signage has changed the core value of </w:t>
      </w:r>
      <w:r w:rsidR="00663F64" w:rsidRPr="00137334">
        <w:rPr>
          <w:rFonts w:cs="Times New Roman"/>
          <w:sz w:val="20"/>
          <w:szCs w:val="20"/>
        </w:rPr>
        <w:t>commercial industry</w:t>
      </w:r>
      <w:r w:rsidR="00AC633A" w:rsidRPr="00137334">
        <w:rPr>
          <w:rFonts w:cs="Times New Roman"/>
          <w:sz w:val="20"/>
          <w:szCs w:val="20"/>
        </w:rPr>
        <w:t xml:space="preserve">. Based on Big Data, Cloud </w:t>
      </w:r>
      <w:r w:rsidR="00663F64" w:rsidRPr="00137334">
        <w:rPr>
          <w:rFonts w:cs="Times New Roman"/>
          <w:sz w:val="20"/>
          <w:szCs w:val="20"/>
        </w:rPr>
        <w:t xml:space="preserve">computing </w:t>
      </w:r>
      <w:r w:rsidR="00AC633A" w:rsidRPr="00137334">
        <w:rPr>
          <w:rFonts w:cs="Times New Roman"/>
          <w:sz w:val="20"/>
          <w:szCs w:val="20"/>
        </w:rPr>
        <w:t xml:space="preserve">and IoT, Digital Signage can be used almost in all kinds of area. It provides smart and high-efficient service for manufacturing, retailers, education, exhibition, transportation, Motel, department stores, shopping malls and hospital…etc. </w:t>
      </w:r>
      <w:r w:rsidRPr="00137334">
        <w:rPr>
          <w:rFonts w:cs="Times New Roman"/>
          <w:sz w:val="20"/>
          <w:szCs w:val="20"/>
        </w:rPr>
        <w:t>For company,</w:t>
      </w:r>
      <w:r w:rsidR="00663F64" w:rsidRPr="00137334">
        <w:rPr>
          <w:rFonts w:eastAsia="微軟正黑體" w:cs="Times New Roman"/>
          <w:color w:val="000000" w:themeColor="text1"/>
          <w:sz w:val="20"/>
          <w:szCs w:val="20"/>
        </w:rPr>
        <w:t>「</w:t>
      </w:r>
      <w:r w:rsidR="00663F64" w:rsidRPr="00137334">
        <w:rPr>
          <w:rFonts w:cs="Times New Roman"/>
          <w:sz w:val="20"/>
          <w:szCs w:val="20"/>
        </w:rPr>
        <w:t>iBOX</w:t>
      </w:r>
      <w:r w:rsidR="00663F64" w:rsidRPr="00137334">
        <w:rPr>
          <w:rFonts w:eastAsia="微軟正黑體" w:cs="Times New Roman"/>
          <w:color w:val="000000" w:themeColor="text1"/>
          <w:sz w:val="20"/>
          <w:szCs w:val="20"/>
        </w:rPr>
        <w:t>」</w:t>
      </w:r>
      <w:r w:rsidRPr="00137334">
        <w:rPr>
          <w:rFonts w:eastAsia="微軟正黑體" w:cs="Times New Roman"/>
          <w:color w:val="000000" w:themeColor="text1"/>
          <w:sz w:val="20"/>
          <w:szCs w:val="20"/>
        </w:rPr>
        <w:t>and</w:t>
      </w:r>
      <w:r w:rsidRPr="00137334">
        <w:rPr>
          <w:rFonts w:eastAsia="微軟正黑體" w:cs="Times New Roman"/>
          <w:color w:val="000000" w:themeColor="text1"/>
          <w:sz w:val="20"/>
          <w:szCs w:val="20"/>
        </w:rPr>
        <w:t>「</w:t>
      </w:r>
      <w:r w:rsidR="00663F64" w:rsidRPr="00137334">
        <w:rPr>
          <w:rFonts w:cs="Times New Roman"/>
          <w:color w:val="000000" w:themeColor="text1"/>
          <w:sz w:val="20"/>
          <w:szCs w:val="20"/>
        </w:rPr>
        <w:t>AiRBOX</w:t>
      </w:r>
      <w:r w:rsidRPr="00137334">
        <w:rPr>
          <w:rFonts w:eastAsia="微軟正黑體" w:cs="Times New Roman"/>
          <w:color w:val="000000" w:themeColor="text1"/>
          <w:sz w:val="20"/>
          <w:szCs w:val="20"/>
        </w:rPr>
        <w:t>」</w:t>
      </w:r>
      <w:r w:rsidR="00663F64" w:rsidRPr="00137334">
        <w:rPr>
          <w:rFonts w:cs="Times New Roman"/>
          <w:color w:val="000000" w:themeColor="text1"/>
          <w:sz w:val="20"/>
          <w:szCs w:val="20"/>
        </w:rPr>
        <w:t xml:space="preserve">solution </w:t>
      </w:r>
      <w:r w:rsidR="00663F64" w:rsidRPr="00137334">
        <w:rPr>
          <w:rFonts w:cs="Times New Roman"/>
          <w:sz w:val="20"/>
          <w:szCs w:val="20"/>
        </w:rPr>
        <w:t>are</w:t>
      </w:r>
      <w:r w:rsidR="00AC633A" w:rsidRPr="00137334">
        <w:rPr>
          <w:rFonts w:cs="Times New Roman"/>
          <w:sz w:val="20"/>
          <w:szCs w:val="20"/>
        </w:rPr>
        <w:t xml:space="preserve"> the best instrument for expanding its niche market!</w:t>
      </w:r>
    </w:p>
    <w:p w:rsidR="00AC633A" w:rsidRPr="00065128" w:rsidRDefault="00065128" w:rsidP="00065128">
      <w:pPr>
        <w:rPr>
          <w:rStyle w:val="a7"/>
          <w:rFonts w:cs="Times New Roman"/>
          <w:color w:val="000000" w:themeColor="text1"/>
          <w:sz w:val="20"/>
          <w:szCs w:val="20"/>
          <w:u w:val="none"/>
        </w:rPr>
      </w:pPr>
      <w:r>
        <w:rPr>
          <w:rFonts w:cs="Times New Roman" w:hint="eastAsia"/>
          <w:color w:val="000000" w:themeColor="text1"/>
          <w:sz w:val="20"/>
          <w:szCs w:val="20"/>
        </w:rPr>
        <w:t>t-WIN will join</w:t>
      </w:r>
      <w:r>
        <w:rPr>
          <w:rFonts w:cs="Times New Roman"/>
          <w:color w:val="000000" w:themeColor="text1"/>
          <w:sz w:val="20"/>
          <w:szCs w:val="20"/>
        </w:rPr>
        <w:t xml:space="preserve"> 2017 Touch Taiwan during 20-22 Sept (Booth: N814 )and </w:t>
      </w:r>
      <w:r w:rsidRPr="00065128">
        <w:rPr>
          <w:rFonts w:cs="Times New Roman"/>
          <w:color w:val="000000" w:themeColor="text1"/>
          <w:sz w:val="20"/>
          <w:szCs w:val="20"/>
        </w:rPr>
        <w:t>infoComm</w:t>
      </w:r>
      <w:r>
        <w:rPr>
          <w:rFonts w:cs="Times New Roman"/>
          <w:color w:val="000000" w:themeColor="text1"/>
          <w:sz w:val="20"/>
          <w:szCs w:val="20"/>
        </w:rPr>
        <w:t xml:space="preserve"> Mumbai during 26-28 Sept (Booth @40). We sincerely invite you to our booth. </w:t>
      </w:r>
      <w:r w:rsidR="00AC633A" w:rsidRPr="00137334">
        <w:rPr>
          <w:rFonts w:cs="Times New Roman"/>
          <w:sz w:val="20"/>
          <w:szCs w:val="20"/>
        </w:rPr>
        <w:t xml:space="preserve">More info. </w:t>
      </w:r>
      <w:hyperlink r:id="rId13" w:history="1">
        <w:r w:rsidR="00AC633A" w:rsidRPr="00137334">
          <w:rPr>
            <w:rStyle w:val="a7"/>
            <w:rFonts w:cs="Times New Roman"/>
            <w:sz w:val="20"/>
            <w:szCs w:val="20"/>
          </w:rPr>
          <w:t>http://www.t-win.com.tw/</w:t>
        </w:r>
      </w:hyperlink>
      <w:r w:rsidR="00AC633A" w:rsidRPr="00137334">
        <w:rPr>
          <w:rFonts w:cs="Times New Roman"/>
          <w:sz w:val="20"/>
          <w:szCs w:val="20"/>
        </w:rPr>
        <w:t xml:space="preserve"> You can get more outstanding products. </w:t>
      </w:r>
      <w:hyperlink r:id="rId14" w:history="1">
        <w:r w:rsidR="00AC633A" w:rsidRPr="00137334">
          <w:rPr>
            <w:rStyle w:val="a7"/>
            <w:rFonts w:cs="Times New Roman"/>
            <w:sz w:val="20"/>
            <w:szCs w:val="20"/>
          </w:rPr>
          <w:t>http://ibom.t-win.com.tw/</w:t>
        </w:r>
      </w:hyperlink>
    </w:p>
    <w:p w:rsidR="00AC633A" w:rsidRPr="00137334" w:rsidRDefault="00AC633A" w:rsidP="00AC633A">
      <w:pPr>
        <w:rPr>
          <w:rStyle w:val="a7"/>
          <w:rFonts w:cs="Times New Roman"/>
          <w:sz w:val="20"/>
          <w:szCs w:val="20"/>
        </w:rPr>
      </w:pPr>
    </w:p>
    <w:p w:rsidR="00AD7267" w:rsidRPr="00500012" w:rsidRDefault="00AD7267" w:rsidP="0012145A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5B4C5E" w:rsidRPr="00500012" w:rsidRDefault="005B4C5E" w:rsidP="004A4BAF">
      <w:pPr>
        <w:rPr>
          <w:rFonts w:ascii="Times New Roman" w:hAnsi="Times New Roman" w:cs="Times New Roman"/>
          <w:sz w:val="20"/>
          <w:szCs w:val="20"/>
        </w:rPr>
      </w:pPr>
    </w:p>
    <w:p w:rsidR="005B4C5E" w:rsidRPr="00500012" w:rsidRDefault="005B4C5E" w:rsidP="004A4BAF">
      <w:pPr>
        <w:rPr>
          <w:rFonts w:ascii="Times New Roman" w:hAnsi="Times New Roman" w:cs="Times New Roman"/>
          <w:sz w:val="20"/>
          <w:szCs w:val="20"/>
        </w:rPr>
      </w:pPr>
    </w:p>
    <w:p w:rsidR="005B4C5E" w:rsidRPr="00500012" w:rsidRDefault="005B4C5E" w:rsidP="004A4BAF">
      <w:pPr>
        <w:rPr>
          <w:rFonts w:ascii="Times New Roman" w:hAnsi="Times New Roman" w:cs="Times New Roman"/>
          <w:sz w:val="20"/>
          <w:szCs w:val="20"/>
        </w:rPr>
      </w:pPr>
    </w:p>
    <w:p w:rsidR="00451A17" w:rsidRPr="00500012" w:rsidRDefault="00451A17" w:rsidP="004A4BAF">
      <w:pPr>
        <w:rPr>
          <w:rFonts w:ascii="Times New Roman" w:hAnsi="Times New Roman" w:cs="Times New Roman"/>
          <w:sz w:val="20"/>
          <w:szCs w:val="20"/>
        </w:rPr>
      </w:pPr>
    </w:p>
    <w:p w:rsidR="00CE2061" w:rsidRDefault="00CE2061" w:rsidP="004A4BAF">
      <w:pPr>
        <w:rPr>
          <w:sz w:val="20"/>
          <w:szCs w:val="20"/>
        </w:rPr>
      </w:pPr>
    </w:p>
    <w:p w:rsidR="00E80C44" w:rsidRPr="00C5398E" w:rsidRDefault="00E80C44" w:rsidP="003A5439">
      <w:pPr>
        <w:rPr>
          <w:sz w:val="20"/>
          <w:szCs w:val="20"/>
        </w:rPr>
      </w:pPr>
    </w:p>
    <w:sectPr w:rsidR="00E80C44" w:rsidRPr="00C539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99" w:rsidRDefault="00077D99" w:rsidP="00931039">
      <w:r>
        <w:separator/>
      </w:r>
    </w:p>
  </w:endnote>
  <w:endnote w:type="continuationSeparator" w:id="0">
    <w:p w:rsidR="00077D99" w:rsidRDefault="00077D99" w:rsidP="0093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99" w:rsidRDefault="00077D99" w:rsidP="00931039">
      <w:r>
        <w:separator/>
      </w:r>
    </w:p>
  </w:footnote>
  <w:footnote w:type="continuationSeparator" w:id="0">
    <w:p w:rsidR="00077D99" w:rsidRDefault="00077D99" w:rsidP="00931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49"/>
    <w:rsid w:val="0000341A"/>
    <w:rsid w:val="00021307"/>
    <w:rsid w:val="0003095F"/>
    <w:rsid w:val="000420E4"/>
    <w:rsid w:val="00051D16"/>
    <w:rsid w:val="00051E6C"/>
    <w:rsid w:val="00065128"/>
    <w:rsid w:val="00073150"/>
    <w:rsid w:val="00077D99"/>
    <w:rsid w:val="000879FB"/>
    <w:rsid w:val="000A0098"/>
    <w:rsid w:val="000A090E"/>
    <w:rsid w:val="000A1423"/>
    <w:rsid w:val="000B00DE"/>
    <w:rsid w:val="000C144B"/>
    <w:rsid w:val="000C4FC8"/>
    <w:rsid w:val="000C7DDC"/>
    <w:rsid w:val="000D4DD3"/>
    <w:rsid w:val="000D5106"/>
    <w:rsid w:val="000E7682"/>
    <w:rsid w:val="000F169D"/>
    <w:rsid w:val="000F6C64"/>
    <w:rsid w:val="00101D73"/>
    <w:rsid w:val="0012145A"/>
    <w:rsid w:val="00137334"/>
    <w:rsid w:val="00166E48"/>
    <w:rsid w:val="0016719D"/>
    <w:rsid w:val="00185DEA"/>
    <w:rsid w:val="00194EF2"/>
    <w:rsid w:val="001A0885"/>
    <w:rsid w:val="001A0F71"/>
    <w:rsid w:val="001B050A"/>
    <w:rsid w:val="001D7589"/>
    <w:rsid w:val="001E02C1"/>
    <w:rsid w:val="001E214D"/>
    <w:rsid w:val="00203332"/>
    <w:rsid w:val="00211663"/>
    <w:rsid w:val="002344AB"/>
    <w:rsid w:val="0023610A"/>
    <w:rsid w:val="00247017"/>
    <w:rsid w:val="0025083D"/>
    <w:rsid w:val="00251B1C"/>
    <w:rsid w:val="00256AE8"/>
    <w:rsid w:val="0027310A"/>
    <w:rsid w:val="00281EFA"/>
    <w:rsid w:val="0028474E"/>
    <w:rsid w:val="002A5334"/>
    <w:rsid w:val="002B12EA"/>
    <w:rsid w:val="002C1F60"/>
    <w:rsid w:val="002D6C0C"/>
    <w:rsid w:val="002F1932"/>
    <w:rsid w:val="002F23AA"/>
    <w:rsid w:val="003112D5"/>
    <w:rsid w:val="00312ABE"/>
    <w:rsid w:val="00324E16"/>
    <w:rsid w:val="003305D7"/>
    <w:rsid w:val="0033332D"/>
    <w:rsid w:val="00334A55"/>
    <w:rsid w:val="00337776"/>
    <w:rsid w:val="00340541"/>
    <w:rsid w:val="00341C20"/>
    <w:rsid w:val="0034352C"/>
    <w:rsid w:val="003519AF"/>
    <w:rsid w:val="003559DB"/>
    <w:rsid w:val="00364C23"/>
    <w:rsid w:val="00372319"/>
    <w:rsid w:val="00372B15"/>
    <w:rsid w:val="003751AB"/>
    <w:rsid w:val="00375741"/>
    <w:rsid w:val="00377091"/>
    <w:rsid w:val="00381D3A"/>
    <w:rsid w:val="003847AD"/>
    <w:rsid w:val="00390230"/>
    <w:rsid w:val="003A5439"/>
    <w:rsid w:val="003B1B31"/>
    <w:rsid w:val="003C256B"/>
    <w:rsid w:val="003D062E"/>
    <w:rsid w:val="003D3F21"/>
    <w:rsid w:val="003E0587"/>
    <w:rsid w:val="003E1973"/>
    <w:rsid w:val="003E7B33"/>
    <w:rsid w:val="003F0048"/>
    <w:rsid w:val="003F229F"/>
    <w:rsid w:val="004136AD"/>
    <w:rsid w:val="004205C2"/>
    <w:rsid w:val="00434ABD"/>
    <w:rsid w:val="00436A45"/>
    <w:rsid w:val="00440CDA"/>
    <w:rsid w:val="00446421"/>
    <w:rsid w:val="00451A17"/>
    <w:rsid w:val="00463252"/>
    <w:rsid w:val="00466217"/>
    <w:rsid w:val="00473AE5"/>
    <w:rsid w:val="004810B9"/>
    <w:rsid w:val="00482B24"/>
    <w:rsid w:val="00484063"/>
    <w:rsid w:val="00484A66"/>
    <w:rsid w:val="004930D6"/>
    <w:rsid w:val="00493943"/>
    <w:rsid w:val="004A1BF2"/>
    <w:rsid w:val="004A4BAF"/>
    <w:rsid w:val="004B125C"/>
    <w:rsid w:val="004D2B59"/>
    <w:rsid w:val="004E47F6"/>
    <w:rsid w:val="004E7018"/>
    <w:rsid w:val="00500012"/>
    <w:rsid w:val="00503D09"/>
    <w:rsid w:val="00531F2A"/>
    <w:rsid w:val="00563F0D"/>
    <w:rsid w:val="00567719"/>
    <w:rsid w:val="00574E86"/>
    <w:rsid w:val="0058511C"/>
    <w:rsid w:val="005866E9"/>
    <w:rsid w:val="005A0AFB"/>
    <w:rsid w:val="005A1A62"/>
    <w:rsid w:val="005B0B5A"/>
    <w:rsid w:val="005B2ADE"/>
    <w:rsid w:val="005B4C5E"/>
    <w:rsid w:val="005B5428"/>
    <w:rsid w:val="005B73CB"/>
    <w:rsid w:val="005C144F"/>
    <w:rsid w:val="005C2DE7"/>
    <w:rsid w:val="005E44BD"/>
    <w:rsid w:val="00607981"/>
    <w:rsid w:val="00642767"/>
    <w:rsid w:val="006560C2"/>
    <w:rsid w:val="00663F64"/>
    <w:rsid w:val="00664F35"/>
    <w:rsid w:val="006655D6"/>
    <w:rsid w:val="00691BCE"/>
    <w:rsid w:val="00695EC1"/>
    <w:rsid w:val="006A0368"/>
    <w:rsid w:val="006B3CC9"/>
    <w:rsid w:val="006B5BD1"/>
    <w:rsid w:val="006D3481"/>
    <w:rsid w:val="00710B32"/>
    <w:rsid w:val="007153D0"/>
    <w:rsid w:val="00715B69"/>
    <w:rsid w:val="007170CE"/>
    <w:rsid w:val="00721DBC"/>
    <w:rsid w:val="0072237D"/>
    <w:rsid w:val="007330A4"/>
    <w:rsid w:val="00747BBC"/>
    <w:rsid w:val="007539A0"/>
    <w:rsid w:val="00756632"/>
    <w:rsid w:val="007638F0"/>
    <w:rsid w:val="00763F5A"/>
    <w:rsid w:val="00782FD6"/>
    <w:rsid w:val="0078789D"/>
    <w:rsid w:val="0079092D"/>
    <w:rsid w:val="007917F5"/>
    <w:rsid w:val="007A0BC6"/>
    <w:rsid w:val="007F063B"/>
    <w:rsid w:val="007F0AEF"/>
    <w:rsid w:val="007F3E74"/>
    <w:rsid w:val="00810DCB"/>
    <w:rsid w:val="0081118C"/>
    <w:rsid w:val="008268C1"/>
    <w:rsid w:val="0083329F"/>
    <w:rsid w:val="00836A6C"/>
    <w:rsid w:val="00841D54"/>
    <w:rsid w:val="00852BC3"/>
    <w:rsid w:val="00865419"/>
    <w:rsid w:val="00882EA8"/>
    <w:rsid w:val="008A32A5"/>
    <w:rsid w:val="008B0892"/>
    <w:rsid w:val="008C5693"/>
    <w:rsid w:val="008E5598"/>
    <w:rsid w:val="00916ADF"/>
    <w:rsid w:val="00931039"/>
    <w:rsid w:val="00931C07"/>
    <w:rsid w:val="0093300A"/>
    <w:rsid w:val="009626F5"/>
    <w:rsid w:val="00984BCA"/>
    <w:rsid w:val="009859FF"/>
    <w:rsid w:val="0098619C"/>
    <w:rsid w:val="009975FB"/>
    <w:rsid w:val="009A3A8D"/>
    <w:rsid w:val="009A59AF"/>
    <w:rsid w:val="009B5897"/>
    <w:rsid w:val="009B6CED"/>
    <w:rsid w:val="009D5B97"/>
    <w:rsid w:val="009F33E8"/>
    <w:rsid w:val="009F5B2C"/>
    <w:rsid w:val="00A13D2B"/>
    <w:rsid w:val="00A13F57"/>
    <w:rsid w:val="00A3035A"/>
    <w:rsid w:val="00A30708"/>
    <w:rsid w:val="00A37297"/>
    <w:rsid w:val="00A7454D"/>
    <w:rsid w:val="00A75CDA"/>
    <w:rsid w:val="00A91E9F"/>
    <w:rsid w:val="00A97D4D"/>
    <w:rsid w:val="00AB183C"/>
    <w:rsid w:val="00AC633A"/>
    <w:rsid w:val="00AD7267"/>
    <w:rsid w:val="00AF21BD"/>
    <w:rsid w:val="00AF4182"/>
    <w:rsid w:val="00B07322"/>
    <w:rsid w:val="00B15C74"/>
    <w:rsid w:val="00B363BA"/>
    <w:rsid w:val="00B42296"/>
    <w:rsid w:val="00B425D1"/>
    <w:rsid w:val="00B45248"/>
    <w:rsid w:val="00B53E80"/>
    <w:rsid w:val="00B71888"/>
    <w:rsid w:val="00B85EB0"/>
    <w:rsid w:val="00B95BA3"/>
    <w:rsid w:val="00BC4748"/>
    <w:rsid w:val="00BC5DFD"/>
    <w:rsid w:val="00BD3B31"/>
    <w:rsid w:val="00BE42D1"/>
    <w:rsid w:val="00BE629D"/>
    <w:rsid w:val="00BF2D25"/>
    <w:rsid w:val="00C11F1F"/>
    <w:rsid w:val="00C2444A"/>
    <w:rsid w:val="00C25195"/>
    <w:rsid w:val="00C324B2"/>
    <w:rsid w:val="00C37C66"/>
    <w:rsid w:val="00C42DA4"/>
    <w:rsid w:val="00C5398E"/>
    <w:rsid w:val="00C60EDD"/>
    <w:rsid w:val="00C739B1"/>
    <w:rsid w:val="00C75A84"/>
    <w:rsid w:val="00C80E62"/>
    <w:rsid w:val="00C8124E"/>
    <w:rsid w:val="00C920EE"/>
    <w:rsid w:val="00C964C7"/>
    <w:rsid w:val="00CA41C3"/>
    <w:rsid w:val="00CB2445"/>
    <w:rsid w:val="00CB5863"/>
    <w:rsid w:val="00CC78FD"/>
    <w:rsid w:val="00CD24BD"/>
    <w:rsid w:val="00CD363B"/>
    <w:rsid w:val="00CD470C"/>
    <w:rsid w:val="00CE2061"/>
    <w:rsid w:val="00D1199E"/>
    <w:rsid w:val="00D204E7"/>
    <w:rsid w:val="00D36A52"/>
    <w:rsid w:val="00D46CD7"/>
    <w:rsid w:val="00D5016E"/>
    <w:rsid w:val="00D84AE5"/>
    <w:rsid w:val="00D93673"/>
    <w:rsid w:val="00D93ACE"/>
    <w:rsid w:val="00D97ECD"/>
    <w:rsid w:val="00DB2E05"/>
    <w:rsid w:val="00DC5E45"/>
    <w:rsid w:val="00DC64E8"/>
    <w:rsid w:val="00DC7C4C"/>
    <w:rsid w:val="00DD35D8"/>
    <w:rsid w:val="00DD478E"/>
    <w:rsid w:val="00DD7164"/>
    <w:rsid w:val="00DE426F"/>
    <w:rsid w:val="00DF5740"/>
    <w:rsid w:val="00E14549"/>
    <w:rsid w:val="00E217B6"/>
    <w:rsid w:val="00E350E4"/>
    <w:rsid w:val="00E35D95"/>
    <w:rsid w:val="00E37476"/>
    <w:rsid w:val="00E4695B"/>
    <w:rsid w:val="00E521C3"/>
    <w:rsid w:val="00E57DFB"/>
    <w:rsid w:val="00E6211F"/>
    <w:rsid w:val="00E62B90"/>
    <w:rsid w:val="00E65787"/>
    <w:rsid w:val="00E71647"/>
    <w:rsid w:val="00E741F8"/>
    <w:rsid w:val="00E80C44"/>
    <w:rsid w:val="00E935B3"/>
    <w:rsid w:val="00E93BF6"/>
    <w:rsid w:val="00E94E47"/>
    <w:rsid w:val="00E9760C"/>
    <w:rsid w:val="00EB2A05"/>
    <w:rsid w:val="00EC355E"/>
    <w:rsid w:val="00EC4C60"/>
    <w:rsid w:val="00EC65C2"/>
    <w:rsid w:val="00ED59CE"/>
    <w:rsid w:val="00EE52FA"/>
    <w:rsid w:val="00F05AFC"/>
    <w:rsid w:val="00F10475"/>
    <w:rsid w:val="00F20E42"/>
    <w:rsid w:val="00F327A4"/>
    <w:rsid w:val="00F37B0A"/>
    <w:rsid w:val="00F47F6D"/>
    <w:rsid w:val="00F776C2"/>
    <w:rsid w:val="00F869A3"/>
    <w:rsid w:val="00F950F1"/>
    <w:rsid w:val="00FA6955"/>
    <w:rsid w:val="00FB27CB"/>
    <w:rsid w:val="00FC2528"/>
    <w:rsid w:val="00FC5F1B"/>
    <w:rsid w:val="00FF0E3A"/>
    <w:rsid w:val="00FF2AB7"/>
    <w:rsid w:val="00FF4707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32543E-6969-419B-BA28-2517EC44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10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1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1039"/>
    <w:rPr>
      <w:sz w:val="20"/>
      <w:szCs w:val="20"/>
    </w:rPr>
  </w:style>
  <w:style w:type="character" w:styleId="a7">
    <w:name w:val="Hyperlink"/>
    <w:basedOn w:val="a0"/>
    <w:uiPriority w:val="99"/>
    <w:unhideWhenUsed/>
    <w:rsid w:val="00BE629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0DCB"/>
    <w:pPr>
      <w:ind w:leftChars="200" w:left="480"/>
    </w:pPr>
  </w:style>
  <w:style w:type="table" w:styleId="a9">
    <w:name w:val="Table Grid"/>
    <w:basedOn w:val="a1"/>
    <w:uiPriority w:val="39"/>
    <w:rsid w:val="00C7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-win.com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bom.t-win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830A-0A9A-472F-87AC-2F8541C5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1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sales002</dc:creator>
  <cp:keywords/>
  <dc:description/>
  <cp:lastModifiedBy>sales002</cp:lastModifiedBy>
  <cp:revision>35</cp:revision>
  <dcterms:created xsi:type="dcterms:W3CDTF">2017-06-23T03:57:00Z</dcterms:created>
  <dcterms:modified xsi:type="dcterms:W3CDTF">2017-08-11T00:57:00Z</dcterms:modified>
</cp:coreProperties>
</file>