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9E" w:rsidRDefault="00281336" w:rsidP="00281336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微軟正黑體" w:eastAsia="微軟正黑體" w:hAnsi="微軟正黑體"/>
          <w:b/>
          <w:sz w:val="32"/>
          <w:szCs w:val="24"/>
          <w:lang w:eastAsia="zh-TW"/>
        </w:rPr>
      </w:pPr>
      <w:r w:rsidRPr="00A25E2C">
        <w:rPr>
          <w:rFonts w:ascii="微軟正黑體" w:eastAsia="微軟正黑體" w:hAnsi="微軟正黑體" w:hint="eastAsia"/>
          <w:b/>
          <w:sz w:val="32"/>
          <w:szCs w:val="24"/>
          <w:lang w:eastAsia="zh-TW"/>
        </w:rPr>
        <w:t>ATEN</w:t>
      </w:r>
      <w:r w:rsidR="00496E7E">
        <w:rPr>
          <w:rFonts w:ascii="微軟正黑體" w:eastAsia="微軟正黑體" w:hAnsi="微軟正黑體" w:hint="eastAsia"/>
          <w:b/>
          <w:sz w:val="32"/>
          <w:szCs w:val="24"/>
          <w:lang w:eastAsia="zh-TW"/>
        </w:rPr>
        <w:t xml:space="preserve"> </w:t>
      </w:r>
      <w:r w:rsidR="0037719E">
        <w:rPr>
          <w:rFonts w:ascii="微軟正黑體" w:eastAsia="微軟正黑體" w:hAnsi="微軟正黑體" w:hint="eastAsia"/>
          <w:b/>
          <w:sz w:val="32"/>
          <w:szCs w:val="24"/>
          <w:lang w:eastAsia="zh-TW"/>
        </w:rPr>
        <w:t>掌握</w:t>
      </w:r>
      <w:r w:rsidR="00ED474F" w:rsidRPr="00ED474F">
        <w:rPr>
          <w:rFonts w:ascii="微軟正黑體" w:eastAsia="微軟正黑體" w:hAnsi="微軟正黑體" w:hint="eastAsia"/>
          <w:b/>
          <w:sz w:val="32"/>
          <w:szCs w:val="24"/>
          <w:lang w:eastAsia="zh-TW"/>
        </w:rPr>
        <w:t>企業數位化與智慧化</w:t>
      </w:r>
      <w:r w:rsidR="005801A2">
        <w:rPr>
          <w:rFonts w:ascii="微軟正黑體" w:eastAsia="微軟正黑體" w:hAnsi="微軟正黑體" w:hint="eastAsia"/>
          <w:b/>
          <w:sz w:val="32"/>
          <w:szCs w:val="24"/>
          <w:lang w:eastAsia="zh-TW"/>
        </w:rPr>
        <w:t>趨勢</w:t>
      </w:r>
    </w:p>
    <w:p w:rsidR="0037719E" w:rsidRDefault="0037719E" w:rsidP="0037719E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微軟正黑體" w:eastAsia="微軟正黑體" w:hAnsi="微軟正黑體"/>
          <w:b/>
          <w:sz w:val="32"/>
          <w:szCs w:val="24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szCs w:val="24"/>
          <w:lang w:eastAsia="zh-TW"/>
        </w:rPr>
        <w:t>瞄準</w:t>
      </w:r>
      <w:r w:rsidR="00B03FF1">
        <w:rPr>
          <w:rFonts w:ascii="微軟正黑體" w:eastAsia="微軟正黑體" w:hAnsi="微軟正黑體" w:hint="eastAsia"/>
          <w:b/>
          <w:sz w:val="32"/>
          <w:szCs w:val="24"/>
          <w:lang w:eastAsia="zh-TW"/>
        </w:rPr>
        <w:t>下一波</w:t>
      </w:r>
      <w:r w:rsidRPr="0037719E">
        <w:rPr>
          <w:rFonts w:ascii="微軟正黑體" w:eastAsia="微軟正黑體" w:hAnsi="微軟正黑體" w:hint="eastAsia"/>
          <w:b/>
          <w:sz w:val="32"/>
          <w:szCs w:val="24"/>
          <w:lang w:eastAsia="zh-TW"/>
        </w:rPr>
        <w:t>協作型會議空間與集中式管理商機</w:t>
      </w:r>
    </w:p>
    <w:p w:rsidR="002C0762" w:rsidRPr="002C0762" w:rsidRDefault="002C0762" w:rsidP="0037719E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微軟正黑體" w:eastAsia="微軟正黑體" w:hAnsi="微軟正黑體"/>
          <w:sz w:val="28"/>
          <w:szCs w:val="28"/>
          <w:lang w:eastAsia="zh-TW"/>
        </w:rPr>
      </w:pPr>
    </w:p>
    <w:p w:rsidR="00F24EAA" w:rsidRDefault="00AC4374">
      <w:pPr>
        <w:pStyle w:val="Default"/>
        <w:jc w:val="both"/>
        <w:rPr>
          <w:rFonts w:hAnsi="微軟正黑體"/>
        </w:rPr>
      </w:pPr>
      <w:r w:rsidRPr="00A25E2C">
        <w:rPr>
          <w:rFonts w:hAnsi="微軟正黑體" w:hint="eastAsia"/>
        </w:rPr>
        <w:t>全球資訊設備連接管理方案領導廠商</w:t>
      </w:r>
      <w:proofErr w:type="gramStart"/>
      <w:r w:rsidR="00895E68" w:rsidRPr="007A14BE">
        <w:rPr>
          <w:rFonts w:hAnsi="微軟正黑體"/>
        </w:rPr>
        <w:t>–</w:t>
      </w:r>
      <w:proofErr w:type="gramEnd"/>
      <w:r w:rsidR="00895E68" w:rsidRPr="007A14BE">
        <w:rPr>
          <w:rFonts w:hAnsi="微軟正黑體"/>
        </w:rPr>
        <w:t>宏正自動科技(ATEN International，6277)</w:t>
      </w:r>
      <w:r w:rsidR="003F5FB4">
        <w:rPr>
          <w:rFonts w:hAnsi="微軟正黑體" w:hint="eastAsia"/>
        </w:rPr>
        <w:t>今日召開</w:t>
      </w:r>
      <w:r w:rsidR="002C0762">
        <w:rPr>
          <w:rFonts w:hAnsi="微軟正黑體" w:hint="eastAsia"/>
        </w:rPr>
        <w:t>歲末</w:t>
      </w:r>
      <w:r w:rsidR="001C1A59">
        <w:rPr>
          <w:rFonts w:hAnsi="微軟正黑體" w:hint="eastAsia"/>
        </w:rPr>
        <w:t>記者會</w:t>
      </w:r>
      <w:r w:rsidR="003F5FB4">
        <w:rPr>
          <w:rFonts w:hAnsi="微軟正黑體" w:hint="eastAsia"/>
        </w:rPr>
        <w:t>，</w:t>
      </w:r>
      <w:r w:rsidR="005E4EBE">
        <w:rPr>
          <w:rFonts w:hAnsi="微軟正黑體" w:hint="eastAsia"/>
        </w:rPr>
        <w:t>說明公司最新營運成果與2018年展望</w:t>
      </w:r>
      <w:r w:rsidR="00500021">
        <w:rPr>
          <w:rFonts w:hAnsi="微軟正黑體" w:hint="eastAsia"/>
        </w:rPr>
        <w:t>。</w:t>
      </w:r>
      <w:r w:rsidR="00BC12CE">
        <w:rPr>
          <w:rFonts w:hAnsi="微軟正黑體" w:hint="eastAsia"/>
        </w:rPr>
        <w:t>ATEN</w:t>
      </w:r>
      <w:r w:rsidR="00AC531E" w:rsidRPr="00AC531E">
        <w:rPr>
          <w:rFonts w:hAnsi="微軟正黑體" w:hint="eastAsia"/>
        </w:rPr>
        <w:t>今年11月份合併營收自結數達新台幣4.74</w:t>
      </w:r>
      <w:r w:rsidR="00BC12CE">
        <w:rPr>
          <w:rFonts w:hAnsi="微軟正黑體" w:hint="eastAsia"/>
        </w:rPr>
        <w:t>億元，單月營收創</w:t>
      </w:r>
      <w:r w:rsidR="00AC531E" w:rsidRPr="00AC531E">
        <w:rPr>
          <w:rFonts w:hAnsi="微軟正黑體" w:hint="eastAsia"/>
        </w:rPr>
        <w:t>歷史新高，較去年同期成長14%</w:t>
      </w:r>
      <w:r w:rsidR="00AC531E">
        <w:rPr>
          <w:rFonts w:hAnsi="微軟正黑體" w:hint="eastAsia"/>
        </w:rPr>
        <w:t>，其中</w:t>
      </w:r>
      <w:r w:rsidR="00AC531E" w:rsidRPr="00AC531E">
        <w:rPr>
          <w:rFonts w:hAnsi="微軟正黑體" w:hint="eastAsia"/>
        </w:rPr>
        <w:t>IT架構管理之遠端管理產品較去年同期成長32%</w:t>
      </w:r>
      <w:r w:rsidR="00AC531E">
        <w:rPr>
          <w:rFonts w:hAnsi="微軟正黑體" w:hint="eastAsia"/>
        </w:rPr>
        <w:t>，成長力道強勁</w:t>
      </w:r>
      <w:r w:rsidR="005801A2">
        <w:rPr>
          <w:rFonts w:hAnsi="微軟正黑體" w:hint="eastAsia"/>
        </w:rPr>
        <w:t>。</w:t>
      </w:r>
      <w:r w:rsidR="00633BB2">
        <w:rPr>
          <w:rFonts w:hAnsi="微軟正黑體" w:hint="eastAsia"/>
        </w:rPr>
        <w:t>展望201</w:t>
      </w:r>
      <w:r w:rsidR="00500021">
        <w:rPr>
          <w:rFonts w:hAnsi="微軟正黑體" w:hint="eastAsia"/>
        </w:rPr>
        <w:t>8</w:t>
      </w:r>
      <w:r w:rsidR="00633BB2">
        <w:rPr>
          <w:rFonts w:hAnsi="微軟正黑體" w:hint="eastAsia"/>
        </w:rPr>
        <w:t>，面對</w:t>
      </w:r>
      <w:r w:rsidR="00500021">
        <w:rPr>
          <w:rFonts w:hAnsi="微軟正黑體" w:hint="eastAsia"/>
        </w:rPr>
        <w:t>企業數位化</w:t>
      </w:r>
      <w:r w:rsidR="00AC531E">
        <w:rPr>
          <w:rFonts w:hAnsi="微軟正黑體" w:hint="eastAsia"/>
        </w:rPr>
        <w:t>與智慧化</w:t>
      </w:r>
      <w:r w:rsidR="00A235B8">
        <w:rPr>
          <w:rFonts w:hAnsi="微軟正黑體" w:hint="eastAsia"/>
        </w:rPr>
        <w:t>趨勢</w:t>
      </w:r>
      <w:r w:rsidR="00BC12CE">
        <w:rPr>
          <w:rFonts w:hAnsi="微軟正黑體" w:hint="eastAsia"/>
        </w:rPr>
        <w:t>崛起</w:t>
      </w:r>
      <w:r w:rsidR="00633BB2">
        <w:rPr>
          <w:rFonts w:hAnsi="微軟正黑體" w:hint="eastAsia"/>
        </w:rPr>
        <w:t>，加上</w:t>
      </w:r>
      <w:r w:rsidR="00A235B8">
        <w:rPr>
          <w:rFonts w:hAnsi="微軟正黑體" w:hint="eastAsia"/>
        </w:rPr>
        <w:t>整合</w:t>
      </w:r>
      <w:r w:rsidR="005E4EBE" w:rsidRPr="00A235B8">
        <w:rPr>
          <w:rFonts w:hAnsi="微軟正黑體" w:hint="eastAsia"/>
        </w:rPr>
        <w:t>自身</w:t>
      </w:r>
      <w:r w:rsidR="005E4EBE" w:rsidRPr="00A235B8">
        <w:rPr>
          <w:rFonts w:hAnsi="微軟正黑體"/>
        </w:rPr>
        <w:t>Pro AV</w:t>
      </w:r>
      <w:r w:rsidR="005E4EBE" w:rsidRPr="00A235B8">
        <w:rPr>
          <w:rFonts w:hAnsi="微軟正黑體" w:hint="eastAsia"/>
        </w:rPr>
        <w:t>與</w:t>
      </w:r>
      <w:r w:rsidR="005E4EBE" w:rsidRPr="00A235B8">
        <w:rPr>
          <w:rFonts w:hAnsi="微軟正黑體"/>
        </w:rPr>
        <w:t>IT</w:t>
      </w:r>
      <w:r w:rsidR="005E4EBE" w:rsidRPr="00A235B8">
        <w:rPr>
          <w:rFonts w:hAnsi="微軟正黑體" w:hint="eastAsia"/>
        </w:rPr>
        <w:t>的技術優勢，所打造的</w:t>
      </w:r>
      <w:r w:rsidR="005E4EBE" w:rsidRPr="00A235B8">
        <w:rPr>
          <w:rFonts w:hAnsi="微軟正黑體"/>
        </w:rPr>
        <w:t>AV meets IT</w:t>
      </w:r>
      <w:r w:rsidR="005E4EBE" w:rsidRPr="00A235B8">
        <w:rPr>
          <w:rFonts w:hAnsi="微軟正黑體" w:hint="eastAsia"/>
        </w:rPr>
        <w:t>整合性解決方案，全年耕耘成果亮眼，</w:t>
      </w:r>
      <w:r w:rsidR="00BC12CE">
        <w:rPr>
          <w:rFonts w:hAnsi="微軟正黑體" w:hint="eastAsia"/>
        </w:rPr>
        <w:t>ATEN</w:t>
      </w:r>
      <w:r w:rsidR="00A235B8" w:rsidRPr="00C868EF">
        <w:rPr>
          <w:rFonts w:hAnsi="微軟正黑體" w:hint="eastAsia"/>
        </w:rPr>
        <w:t>看</w:t>
      </w:r>
      <w:proofErr w:type="gramStart"/>
      <w:r w:rsidR="00A235B8">
        <w:rPr>
          <w:rFonts w:hAnsi="微軟正黑體" w:hint="eastAsia"/>
        </w:rPr>
        <w:t>準</w:t>
      </w:r>
      <w:proofErr w:type="gramEnd"/>
      <w:r w:rsidR="00A235B8">
        <w:rPr>
          <w:rFonts w:hAnsi="微軟正黑體" w:hint="eastAsia"/>
        </w:rPr>
        <w:t>下一波多元協作會議室與集中式管理商機</w:t>
      </w:r>
      <w:r w:rsidR="00A235B8" w:rsidRPr="00C868EF">
        <w:rPr>
          <w:rFonts w:hAnsi="微軟正黑體" w:hint="eastAsia"/>
        </w:rPr>
        <w:t>，</w:t>
      </w:r>
      <w:r w:rsidR="00A235B8">
        <w:rPr>
          <w:rFonts w:hAnsi="微軟正黑體" w:hint="eastAsia"/>
        </w:rPr>
        <w:t>以</w:t>
      </w:r>
      <w:r w:rsidR="005801A2">
        <w:rPr>
          <w:rFonts w:hAnsi="微軟正黑體" w:hint="eastAsia"/>
        </w:rPr>
        <w:t>完整</w:t>
      </w:r>
      <w:r w:rsidR="00A235B8">
        <w:rPr>
          <w:rFonts w:hAnsi="微軟正黑體" w:hint="eastAsia"/>
        </w:rPr>
        <w:t>的協作型會議室與</w:t>
      </w:r>
      <w:r w:rsidR="00BC12CE">
        <w:rPr>
          <w:rFonts w:hAnsi="微軟正黑體" w:hint="eastAsia"/>
        </w:rPr>
        <w:t>Over IP</w:t>
      </w:r>
      <w:r w:rsidR="00A235B8">
        <w:rPr>
          <w:rFonts w:hAnsi="微軟正黑體" w:hint="eastAsia"/>
        </w:rPr>
        <w:t>遠端管理方案</w:t>
      </w:r>
      <w:r w:rsidR="00633BB2" w:rsidRPr="00153BED">
        <w:rPr>
          <w:rFonts w:hAnsi="微軟正黑體" w:hint="eastAsia"/>
        </w:rPr>
        <w:t>，</w:t>
      </w:r>
      <w:r w:rsidR="005801A2">
        <w:rPr>
          <w:rFonts w:hint="eastAsia"/>
          <w:sz w:val="23"/>
          <w:szCs w:val="23"/>
        </w:rPr>
        <w:t>協</w:t>
      </w:r>
      <w:r w:rsidR="00A235B8">
        <w:rPr>
          <w:rFonts w:hint="eastAsia"/>
          <w:sz w:val="23"/>
          <w:szCs w:val="23"/>
        </w:rPr>
        <w:t>助企業加速升級轉型，</w:t>
      </w:r>
      <w:r w:rsidR="00BC12CE">
        <w:rPr>
          <w:rFonts w:hAnsi="微軟正黑體" w:hint="eastAsia"/>
        </w:rPr>
        <w:t>預期將成為公司2018年</w:t>
      </w:r>
      <w:r w:rsidR="00A235B8">
        <w:rPr>
          <w:rFonts w:hint="eastAsia"/>
          <w:sz w:val="23"/>
          <w:szCs w:val="23"/>
        </w:rPr>
        <w:t>主力成長動能</w:t>
      </w:r>
      <w:r w:rsidR="00A235B8">
        <w:rPr>
          <w:rFonts w:hAnsi="微軟正黑體" w:hint="eastAsia"/>
        </w:rPr>
        <w:t>。</w:t>
      </w:r>
    </w:p>
    <w:p w:rsidR="00AB2790" w:rsidRPr="00BC12CE" w:rsidRDefault="00AB2790" w:rsidP="00895E68">
      <w:pPr>
        <w:spacing w:after="0" w:line="360" w:lineRule="auto"/>
        <w:contextualSpacing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F24EAA" w:rsidRDefault="00AB2790">
      <w:pPr>
        <w:pStyle w:val="Default"/>
        <w:jc w:val="both"/>
        <w:rPr>
          <w:rFonts w:hAnsi="微軟正黑體"/>
        </w:rPr>
      </w:pPr>
      <w:r w:rsidRPr="00C7425A">
        <w:rPr>
          <w:rFonts w:hAnsi="微軟正黑體" w:hint="eastAsia"/>
        </w:rPr>
        <w:t>宏正</w:t>
      </w:r>
      <w:r w:rsidR="00BC12CE">
        <w:rPr>
          <w:rFonts w:hAnsi="微軟正黑體" w:hint="eastAsia"/>
        </w:rPr>
        <w:t>自動科技</w:t>
      </w:r>
      <w:r w:rsidR="003F5FB4" w:rsidRPr="00C7425A">
        <w:rPr>
          <w:rFonts w:hAnsi="微軟正黑體" w:hint="eastAsia"/>
        </w:rPr>
        <w:t>財務長</w:t>
      </w:r>
      <w:r w:rsidR="00AC531E" w:rsidRPr="00C7425A">
        <w:rPr>
          <w:rFonts w:hAnsi="微軟正黑體" w:hint="eastAsia"/>
        </w:rPr>
        <w:t>暨發言人陳健南</w:t>
      </w:r>
      <w:r w:rsidRPr="00C7425A">
        <w:rPr>
          <w:rFonts w:hAnsi="微軟正黑體" w:hint="eastAsia"/>
        </w:rPr>
        <w:t>表示，</w:t>
      </w:r>
      <w:r w:rsidR="00E03305" w:rsidRPr="00C7425A">
        <w:rPr>
          <w:rFonts w:hAnsi="微軟正黑體" w:hint="eastAsia"/>
        </w:rPr>
        <w:t>11</w:t>
      </w:r>
      <w:r w:rsidR="00BC12CE">
        <w:rPr>
          <w:rFonts w:hAnsi="微軟正黑體" w:hint="eastAsia"/>
        </w:rPr>
        <w:t>月份單月營收</w:t>
      </w:r>
      <w:r w:rsidR="00BC12CE" w:rsidRPr="00BD323D">
        <w:rPr>
          <w:rFonts w:hAnsi="微軟正黑體" w:hint="eastAsia"/>
        </w:rPr>
        <w:t>達歷史新高，ATEN</w:t>
      </w:r>
      <w:r w:rsidR="002F3385" w:rsidRPr="00BD323D">
        <w:rPr>
          <w:rFonts w:hAnsi="微軟正黑體" w:hint="eastAsia"/>
        </w:rPr>
        <w:t>主力</w:t>
      </w:r>
      <w:r w:rsidR="00E03305" w:rsidRPr="00BD323D">
        <w:rPr>
          <w:rFonts w:hAnsi="微軟正黑體" w:hint="eastAsia"/>
        </w:rPr>
        <w:t>產品帶動營收更帶動獲利，IT架構管理解決方案較去年同期成長19%</w:t>
      </w:r>
      <w:r w:rsidR="00C80D86" w:rsidRPr="00BD323D">
        <w:rPr>
          <w:rFonts w:hAnsi="微軟正黑體" w:hint="eastAsia"/>
        </w:rPr>
        <w:t>，其中</w:t>
      </w:r>
      <w:r w:rsidR="00E03305" w:rsidRPr="00BD323D">
        <w:rPr>
          <w:rFonts w:hAnsi="微軟正黑體" w:hint="eastAsia"/>
        </w:rPr>
        <w:t>遠端管理</w:t>
      </w:r>
      <w:r w:rsidR="002F3385" w:rsidRPr="00BD323D">
        <w:rPr>
          <w:rFonts w:hAnsi="微軟正黑體" w:hint="eastAsia"/>
        </w:rPr>
        <w:t>KVM</w:t>
      </w:r>
      <w:r w:rsidR="00E03305" w:rsidRPr="00BD323D">
        <w:rPr>
          <w:rFonts w:hAnsi="微軟正黑體" w:hint="eastAsia"/>
        </w:rPr>
        <w:t>產品較去年同期成長32%</w:t>
      </w:r>
      <w:r w:rsidR="005801A2" w:rsidRPr="00BD323D">
        <w:rPr>
          <w:rFonts w:hAnsi="微軟正黑體" w:hint="eastAsia"/>
        </w:rPr>
        <w:t>。</w:t>
      </w:r>
      <w:r w:rsidR="00E03305" w:rsidRPr="00BD323D">
        <w:rPr>
          <w:rFonts w:hAnsi="微軟正黑體" w:hint="eastAsia"/>
        </w:rPr>
        <w:t>以地理區域來看，各國專案也陸續</w:t>
      </w:r>
      <w:r w:rsidR="007D5703" w:rsidRPr="00BD323D">
        <w:rPr>
          <w:rFonts w:hAnsi="微軟正黑體" w:hint="eastAsia"/>
        </w:rPr>
        <w:t>於年前</w:t>
      </w:r>
      <w:r w:rsidR="00C80D86" w:rsidRPr="00BD323D">
        <w:rPr>
          <w:rFonts w:hAnsi="微軟正黑體" w:hint="eastAsia"/>
        </w:rPr>
        <w:t>收割</w:t>
      </w:r>
      <w:r w:rsidR="00E03305" w:rsidRPr="00BD323D">
        <w:rPr>
          <w:rFonts w:hAnsi="微軟正黑體" w:hint="eastAsia"/>
        </w:rPr>
        <w:t>，亞洲地區較去年同期增加9%、美洲地區較去年同期增加22%、歐洲地區較去年同期成長16%。</w:t>
      </w:r>
      <w:r w:rsidR="00BC12CE" w:rsidRPr="00BD323D">
        <w:rPr>
          <w:rFonts w:hAnsi="微軟正黑體" w:hint="eastAsia"/>
        </w:rPr>
        <w:t>ATEN</w:t>
      </w:r>
      <w:r w:rsidR="00C80D86" w:rsidRPr="00BD323D">
        <w:rPr>
          <w:rFonts w:hAnsi="微軟正黑體" w:hint="eastAsia"/>
        </w:rPr>
        <w:t>高階影音市場需求持續看好</w:t>
      </w:r>
      <w:r w:rsidR="00E03305" w:rsidRPr="00BD323D">
        <w:rPr>
          <w:rFonts w:hAnsi="微軟正黑體" w:hint="eastAsia"/>
        </w:rPr>
        <w:t>，包含環控與矩陣影音切換產品</w:t>
      </w:r>
      <w:r w:rsidR="00AC531E" w:rsidRPr="00BD323D">
        <w:rPr>
          <w:rFonts w:hAnsi="微軟正黑體" w:hint="eastAsia"/>
        </w:rPr>
        <w:t>，連續兩年1至11月累計年成長率接近30%</w:t>
      </w:r>
      <w:r w:rsidR="00E03305" w:rsidRPr="00BD323D">
        <w:rPr>
          <w:rFonts w:hAnsi="微軟正黑體" w:hint="eastAsia"/>
        </w:rPr>
        <w:t>，</w:t>
      </w:r>
      <w:r w:rsidR="0009532B" w:rsidRPr="00BD323D">
        <w:rPr>
          <w:rFonts w:hAnsi="微軟正黑體" w:hint="eastAsia"/>
        </w:rPr>
        <w:t>穩居</w:t>
      </w:r>
      <w:r w:rsidR="00AC531E" w:rsidRPr="00BD323D">
        <w:rPr>
          <w:rFonts w:hAnsi="微軟正黑體" w:hint="eastAsia"/>
        </w:rPr>
        <w:t xml:space="preserve">ATEN </w:t>
      </w:r>
      <w:r w:rsidR="007D5703" w:rsidRPr="00BD323D">
        <w:rPr>
          <w:rFonts w:hAnsi="微軟正黑體" w:hint="eastAsia"/>
        </w:rPr>
        <w:t>明年營收</w:t>
      </w:r>
      <w:r w:rsidR="002F3385" w:rsidRPr="00BD323D">
        <w:rPr>
          <w:rFonts w:hAnsi="微軟正黑體" w:hint="eastAsia"/>
        </w:rPr>
        <w:t>成長</w:t>
      </w:r>
      <w:r w:rsidR="007D5703" w:rsidRPr="00BD323D">
        <w:rPr>
          <w:rFonts w:hAnsi="微軟正黑體" w:hint="eastAsia"/>
        </w:rPr>
        <w:t>主力</w:t>
      </w:r>
      <w:r w:rsidR="0009532B" w:rsidRPr="00BD323D">
        <w:rPr>
          <w:rFonts w:hAnsi="微軟正黑體" w:hint="eastAsia"/>
        </w:rPr>
        <w:t>來源</w:t>
      </w:r>
      <w:r w:rsidR="007D5703" w:rsidRPr="00BD323D">
        <w:rPr>
          <w:rFonts w:hAnsi="微軟正黑體" w:hint="eastAsia"/>
        </w:rPr>
        <w:t>之</w:t>
      </w:r>
      <w:proofErr w:type="gramStart"/>
      <w:r w:rsidR="007D5703" w:rsidRPr="00BD323D">
        <w:rPr>
          <w:rFonts w:hAnsi="微軟正黑體" w:hint="eastAsia"/>
        </w:rPr>
        <w:t>一</w:t>
      </w:r>
      <w:proofErr w:type="gramEnd"/>
      <w:r w:rsidR="007D5703" w:rsidRPr="00BD323D">
        <w:rPr>
          <w:rFonts w:hAnsi="微軟正黑體" w:hint="eastAsia"/>
        </w:rPr>
        <w:t>。</w:t>
      </w:r>
    </w:p>
    <w:p w:rsidR="00281336" w:rsidRDefault="00281336" w:rsidP="00895E68">
      <w:pPr>
        <w:spacing w:after="0" w:line="360" w:lineRule="auto"/>
        <w:contextualSpacing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09532B" w:rsidRPr="0009532B" w:rsidRDefault="00E02D0B" w:rsidP="008918B6">
      <w:pPr>
        <w:pStyle w:val="Default"/>
        <w:rPr>
          <w:rFonts w:hAnsi="微軟正黑體"/>
        </w:rPr>
      </w:pPr>
      <w:r>
        <w:rPr>
          <w:rFonts w:hAnsi="微軟正黑體" w:hint="eastAsia"/>
        </w:rPr>
        <w:t>根據IDC日前公布2018年十大ICT趨勢報告*指出，</w:t>
      </w:r>
      <w:r w:rsidRPr="00E02D0B">
        <w:rPr>
          <w:rFonts w:hAnsi="微軟正黑體" w:hint="eastAsia"/>
        </w:rPr>
        <w:t>2021</w:t>
      </w:r>
      <w:r w:rsidR="00BC12CE">
        <w:rPr>
          <w:rFonts w:hAnsi="微軟正黑體" w:hint="eastAsia"/>
        </w:rPr>
        <w:t>年</w:t>
      </w:r>
      <w:r w:rsidRPr="00E02D0B">
        <w:rPr>
          <w:rFonts w:hAnsi="微軟正黑體" w:hint="eastAsia"/>
        </w:rPr>
        <w:t>全球GDP</w:t>
      </w:r>
      <w:r w:rsidR="00BC12CE">
        <w:rPr>
          <w:rFonts w:hAnsi="微軟正黑體" w:hint="eastAsia"/>
        </w:rPr>
        <w:t>中將有</w:t>
      </w:r>
      <w:r w:rsidRPr="00E02D0B">
        <w:rPr>
          <w:rFonts w:hAnsi="微軟正黑體" w:hint="eastAsia"/>
        </w:rPr>
        <w:t>50%</w:t>
      </w:r>
      <w:r>
        <w:rPr>
          <w:rFonts w:hAnsi="微軟正黑體" w:hint="eastAsia"/>
        </w:rPr>
        <w:t>的</w:t>
      </w:r>
      <w:r w:rsidR="00BC12CE">
        <w:rPr>
          <w:rFonts w:hAnsi="微軟正黑體" w:hint="eastAsia"/>
        </w:rPr>
        <w:t>貢獻</w:t>
      </w:r>
      <w:r w:rsidRPr="00E02D0B">
        <w:rPr>
          <w:rFonts w:hAnsi="微軟正黑體" w:hint="eastAsia"/>
        </w:rPr>
        <w:t>來自於“數位化”</w:t>
      </w:r>
      <w:r>
        <w:rPr>
          <w:rFonts w:hAnsi="微軟正黑體" w:hint="eastAsia"/>
        </w:rPr>
        <w:t>，且2018年將有更多企業推廣智慧平台，化被動為主動。</w:t>
      </w:r>
      <w:r w:rsidR="00C868EF" w:rsidRPr="00B00EEF">
        <w:rPr>
          <w:rFonts w:hAnsi="微軟正黑體" w:hint="eastAsia"/>
        </w:rPr>
        <w:t>針對未來產品發展策略，宏正</w:t>
      </w:r>
      <w:r w:rsidR="00BC12CE">
        <w:rPr>
          <w:rFonts w:hAnsi="微軟正黑體" w:hint="eastAsia"/>
        </w:rPr>
        <w:t>自動科技</w:t>
      </w:r>
      <w:r>
        <w:rPr>
          <w:rFonts w:hAnsi="微軟正黑體" w:hint="eastAsia"/>
        </w:rPr>
        <w:t>研發處暨企劃處副總經理林勇達</w:t>
      </w:r>
      <w:r w:rsidR="00C868EF" w:rsidRPr="00B00EEF">
        <w:rPr>
          <w:rFonts w:hAnsi="微軟正黑體" w:hint="eastAsia"/>
        </w:rPr>
        <w:t>也於會中表示，</w:t>
      </w:r>
      <w:r w:rsidR="00D52B84">
        <w:rPr>
          <w:rFonts w:hAnsi="微軟正黑體" w:hint="eastAsia"/>
        </w:rPr>
        <w:t>全球企業將朝智慧化、數位化</w:t>
      </w:r>
      <w:r w:rsidR="0009532B">
        <w:rPr>
          <w:rFonts w:hAnsi="微軟正黑體" w:hint="eastAsia"/>
        </w:rPr>
        <w:t>發展，資訊安全議題也更顯重要</w:t>
      </w:r>
      <w:r w:rsidR="00D52B84">
        <w:rPr>
          <w:rFonts w:hAnsi="微軟正黑體" w:hint="eastAsia"/>
        </w:rPr>
        <w:t>。</w:t>
      </w:r>
      <w:r w:rsidR="0009532B">
        <w:rPr>
          <w:rFonts w:hAnsi="微軟正黑體" w:hint="eastAsia"/>
        </w:rPr>
        <w:t>展望2018年，ATEN所提供的AV meets IT整合方案將掌握</w:t>
      </w:r>
      <w:r w:rsidR="008918B6">
        <w:rPr>
          <w:rFonts w:hAnsi="微軟正黑體" w:hint="eastAsia"/>
          <w:sz w:val="22"/>
        </w:rPr>
        <w:t>「</w:t>
      </w:r>
      <w:r w:rsidR="0009532B" w:rsidRPr="0009532B">
        <w:rPr>
          <w:rFonts w:hAnsi="微軟正黑體" w:hint="eastAsia"/>
        </w:rPr>
        <w:t>視覺化資訊即時整合分享</w:t>
      </w:r>
      <w:r w:rsidR="008918B6">
        <w:rPr>
          <w:rFonts w:hAnsi="微軟正黑體" w:hint="eastAsia"/>
        </w:rPr>
        <w:t>」</w:t>
      </w:r>
      <w:r w:rsidR="0009532B">
        <w:rPr>
          <w:rFonts w:hAnsi="微軟正黑體" w:hint="eastAsia"/>
        </w:rPr>
        <w:t>與</w:t>
      </w:r>
      <w:r w:rsidR="008918B6">
        <w:rPr>
          <w:rFonts w:hAnsi="微軟正黑體" w:hint="eastAsia"/>
        </w:rPr>
        <w:t>「</w:t>
      </w:r>
      <w:r w:rsidR="0009532B">
        <w:rPr>
          <w:rFonts w:hAnsi="微軟正黑體" w:hint="eastAsia"/>
        </w:rPr>
        <w:t>直覺性控制</w:t>
      </w:r>
      <w:r w:rsidR="008918B6">
        <w:rPr>
          <w:rFonts w:hAnsi="微軟正黑體" w:hint="eastAsia"/>
        </w:rPr>
        <w:t>」</w:t>
      </w:r>
      <w:r w:rsidR="0009532B">
        <w:rPr>
          <w:rFonts w:hAnsi="微軟正黑體" w:hint="eastAsia"/>
        </w:rPr>
        <w:t>兩大趨勢，協助企業進行</w:t>
      </w:r>
      <w:r w:rsidR="00CD36B2">
        <w:rPr>
          <w:rFonts w:hAnsi="微軟正黑體" w:hint="eastAsia"/>
        </w:rPr>
        <w:t>高畫質</w:t>
      </w:r>
      <w:r w:rsidR="0009532B">
        <w:rPr>
          <w:rFonts w:hAnsi="微軟正黑體" w:hint="eastAsia"/>
        </w:rPr>
        <w:t>即時資訊共享並</w:t>
      </w:r>
      <w:r w:rsidR="00BC12CE">
        <w:rPr>
          <w:rFonts w:hAnsi="微軟正黑體" w:hint="eastAsia"/>
        </w:rPr>
        <w:t>大幅</w:t>
      </w:r>
      <w:r w:rsidR="0009532B">
        <w:rPr>
          <w:rFonts w:hAnsi="微軟正黑體" w:hint="eastAsia"/>
        </w:rPr>
        <w:t>提升管理效率。</w:t>
      </w:r>
    </w:p>
    <w:p w:rsidR="0009532B" w:rsidRPr="00CD36B2" w:rsidRDefault="0009532B" w:rsidP="00895E68">
      <w:pPr>
        <w:spacing w:after="0" w:line="360" w:lineRule="auto"/>
        <w:contextualSpacing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A41FEC" w:rsidRPr="00BC12CE" w:rsidRDefault="007D560C" w:rsidP="00A41FEC">
      <w:pPr>
        <w:pStyle w:val="Default"/>
        <w:rPr>
          <w:rFonts w:ascii="Arial" w:eastAsia="新細明體" w:hAnsi="Arial" w:cs="Arial"/>
        </w:rPr>
      </w:pPr>
      <w:r>
        <w:rPr>
          <w:rFonts w:hAnsi="微軟正黑體" w:hint="eastAsia"/>
        </w:rPr>
        <w:lastRenderedPageBreak/>
        <w:t>林勇達進一步表示</w:t>
      </w:r>
      <w:r w:rsidR="00C868EF" w:rsidRPr="006056F6">
        <w:rPr>
          <w:rFonts w:hAnsi="微軟正黑體" w:hint="eastAsia"/>
        </w:rPr>
        <w:t>，</w:t>
      </w:r>
      <w:r>
        <w:rPr>
          <w:rFonts w:hAnsi="微軟正黑體" w:hint="eastAsia"/>
        </w:rPr>
        <w:t>資訊大量數</w:t>
      </w:r>
      <w:r w:rsidR="00CD36B2">
        <w:rPr>
          <w:rFonts w:hAnsi="微軟正黑體" w:hint="eastAsia"/>
        </w:rPr>
        <w:t>位化促使視覺化資訊即時整合分享的需求提升，而系統智慧化也</w:t>
      </w:r>
      <w:r w:rsidR="005801A2">
        <w:rPr>
          <w:rFonts w:hAnsi="微軟正黑體" w:hint="eastAsia"/>
        </w:rPr>
        <w:t>加速</w:t>
      </w:r>
      <w:r w:rsidR="00CD36B2">
        <w:rPr>
          <w:rFonts w:hAnsi="微軟正黑體" w:hint="eastAsia"/>
        </w:rPr>
        <w:t>將</w:t>
      </w:r>
      <w:r>
        <w:rPr>
          <w:rFonts w:hAnsi="微軟正黑體" w:hint="eastAsia"/>
        </w:rPr>
        <w:t>人性化中央控制平台</w:t>
      </w:r>
      <w:r w:rsidR="007D5703">
        <w:rPr>
          <w:rFonts w:hAnsi="微軟正黑體" w:hint="eastAsia"/>
        </w:rPr>
        <w:t>導入企業</w:t>
      </w:r>
      <w:r w:rsidR="00BC12CE">
        <w:rPr>
          <w:rFonts w:hAnsi="微軟正黑體" w:hint="eastAsia"/>
        </w:rPr>
        <w:t>。ATEN</w:t>
      </w:r>
      <w:r w:rsidR="00CD36B2">
        <w:rPr>
          <w:rFonts w:hAnsi="微軟正黑體" w:hint="eastAsia"/>
        </w:rPr>
        <w:t>身為中央控制與專業影音專家</w:t>
      </w:r>
      <w:r>
        <w:rPr>
          <w:rFonts w:hAnsi="微軟正黑體" w:hint="eastAsia"/>
        </w:rPr>
        <w:t>，</w:t>
      </w:r>
      <w:r w:rsidR="00CD36B2">
        <w:rPr>
          <w:rFonts w:hAnsi="微軟正黑體" w:hint="eastAsia"/>
        </w:rPr>
        <w:t>將因應市場趨勢</w:t>
      </w:r>
      <w:r>
        <w:rPr>
          <w:rFonts w:hAnsi="微軟正黑體" w:hint="eastAsia"/>
        </w:rPr>
        <w:t>持續提供整合式解決方</w:t>
      </w:r>
      <w:r w:rsidR="00CD36B2">
        <w:rPr>
          <w:rFonts w:hAnsi="微軟正黑體" w:hint="eastAsia"/>
        </w:rPr>
        <w:t>案:</w:t>
      </w:r>
      <w:r w:rsidR="005801A2">
        <w:rPr>
          <w:rFonts w:hAnsi="微軟正黑體" w:hint="eastAsia"/>
        </w:rPr>
        <w:t>ATEN</w:t>
      </w:r>
      <w:r w:rsidR="00A41FEC">
        <w:rPr>
          <w:rFonts w:hAnsi="微軟正黑體" w:hint="eastAsia"/>
        </w:rPr>
        <w:t>環控系統近幾年陸續發表新作</w:t>
      </w:r>
      <w:r w:rsidR="0005010D">
        <w:rPr>
          <w:rFonts w:hAnsi="微軟正黑體" w:hint="eastAsia"/>
        </w:rPr>
        <w:t>，</w:t>
      </w:r>
      <w:r w:rsidR="00CD36B2">
        <w:rPr>
          <w:rFonts w:hAnsi="微軟正黑體" w:hint="eastAsia"/>
        </w:rPr>
        <w:t>完美</w:t>
      </w:r>
      <w:r w:rsidR="0005010D">
        <w:rPr>
          <w:rFonts w:hAnsi="微軟正黑體" w:hint="eastAsia"/>
        </w:rPr>
        <w:t>打造</w:t>
      </w:r>
      <w:r>
        <w:rPr>
          <w:rFonts w:hAnsi="微軟正黑體" w:hint="eastAsia"/>
        </w:rPr>
        <w:t>協作型多功能會議空間</w:t>
      </w:r>
      <w:r w:rsidR="0005010D">
        <w:rPr>
          <w:rFonts w:hAnsi="微軟正黑體" w:hint="eastAsia"/>
        </w:rPr>
        <w:t>，透過</w:t>
      </w:r>
      <w:r w:rsidR="005801A2">
        <w:rPr>
          <w:rFonts w:hAnsi="微軟正黑體" w:hint="eastAsia"/>
        </w:rPr>
        <w:t>ATEN</w:t>
      </w:r>
      <w:r w:rsidR="0005010D">
        <w:rPr>
          <w:rFonts w:hAnsi="微軟正黑體" w:hint="eastAsia"/>
        </w:rPr>
        <w:t>環控系統可在行動裝置上操控會議設備與設定會議環境，</w:t>
      </w:r>
      <w:r w:rsidR="005801A2">
        <w:rPr>
          <w:rFonts w:hAnsi="微軟正黑體" w:hint="eastAsia"/>
        </w:rPr>
        <w:t>輕鬆</w:t>
      </w:r>
      <w:r w:rsidR="00CD36B2">
        <w:rPr>
          <w:rFonts w:hAnsi="微軟正黑體" w:hint="eastAsia"/>
        </w:rPr>
        <w:t>實現</w:t>
      </w:r>
      <w:r w:rsidR="0005010D">
        <w:rPr>
          <w:rFonts w:hAnsi="微軟正黑體" w:hint="eastAsia"/>
        </w:rPr>
        <w:t>即時資訊共享</w:t>
      </w:r>
      <w:r w:rsidR="00CD36B2">
        <w:rPr>
          <w:rFonts w:hAnsi="微軟正黑體" w:hint="eastAsia"/>
        </w:rPr>
        <w:t>；其</w:t>
      </w:r>
      <w:r w:rsidR="00CD36B2">
        <w:rPr>
          <w:rFonts w:hAnsi="微軟正黑體"/>
        </w:rPr>
        <w:t>Over</w:t>
      </w:r>
      <w:r w:rsidR="00CD36B2">
        <w:rPr>
          <w:rFonts w:hAnsi="微軟正黑體" w:hint="eastAsia"/>
        </w:rPr>
        <w:t xml:space="preserve"> </w:t>
      </w:r>
      <w:r w:rsidR="00CD36B2" w:rsidRPr="00CD36B2">
        <w:rPr>
          <w:rFonts w:hAnsi="微軟正黑體"/>
        </w:rPr>
        <w:t>IP</w:t>
      </w:r>
      <w:r w:rsidR="00CD36B2">
        <w:rPr>
          <w:rFonts w:hAnsi="微軟正黑體" w:hint="eastAsia"/>
        </w:rPr>
        <w:t>中央控制管理方案，</w:t>
      </w:r>
      <w:r w:rsidR="005801A2">
        <w:rPr>
          <w:rFonts w:hAnsi="微軟正黑體" w:hint="eastAsia"/>
        </w:rPr>
        <w:t>提供精細4K高畫質影像供監控人員快速精確決策，</w:t>
      </w:r>
      <w:r w:rsidR="00CD36B2">
        <w:rPr>
          <w:rFonts w:hAnsi="微軟正黑體" w:hint="eastAsia"/>
        </w:rPr>
        <w:t>未來也將結合智能系統</w:t>
      </w:r>
      <w:r w:rsidR="00CD36B2" w:rsidRPr="00CD36B2">
        <w:rPr>
          <w:rFonts w:hAnsi="微軟正黑體" w:hint="eastAsia"/>
        </w:rPr>
        <w:t>提供更彈性決策系統</w:t>
      </w:r>
      <w:r w:rsidR="00CD36B2">
        <w:rPr>
          <w:rFonts w:hAnsi="微軟正黑體" w:hint="eastAsia"/>
        </w:rPr>
        <w:t>，</w:t>
      </w:r>
      <w:r w:rsidR="00A41FEC">
        <w:rPr>
          <w:rFonts w:hAnsi="微軟正黑體" w:hint="eastAsia"/>
        </w:rPr>
        <w:t>將所蒐集的資料進行大數據資料分析，為客戶提供最佳化系統設定，甚至可早一步發現系統問題，提高系統可靠性，</w:t>
      </w:r>
      <w:proofErr w:type="gramStart"/>
      <w:r w:rsidR="00BC12CE">
        <w:rPr>
          <w:rFonts w:hAnsi="微軟正黑體" w:hint="eastAsia"/>
        </w:rPr>
        <w:t>此外，</w:t>
      </w:r>
      <w:proofErr w:type="gramEnd"/>
      <w:r w:rsidR="00A41FEC">
        <w:rPr>
          <w:rFonts w:hAnsi="微軟正黑體" w:hint="eastAsia"/>
        </w:rPr>
        <w:t>搭配</w:t>
      </w:r>
      <w:r w:rsidR="00A41FEC" w:rsidRPr="00A41FEC">
        <w:rPr>
          <w:rFonts w:hAnsi="微軟正黑體"/>
        </w:rPr>
        <w:t xml:space="preserve">ATEN </w:t>
      </w:r>
      <w:r w:rsidR="00A41FEC" w:rsidRPr="00A41FEC">
        <w:rPr>
          <w:rFonts w:hAnsi="微軟正黑體" w:hint="eastAsia"/>
        </w:rPr>
        <w:t>集中管理軟體，</w:t>
      </w:r>
      <w:r w:rsidR="00A41FEC">
        <w:rPr>
          <w:rFonts w:hAnsi="微軟正黑體" w:hint="eastAsia"/>
        </w:rPr>
        <w:t>還</w:t>
      </w:r>
      <w:r w:rsidR="00A41FEC" w:rsidRPr="00A41FEC">
        <w:rPr>
          <w:rFonts w:hAnsi="微軟正黑體" w:hint="eastAsia"/>
        </w:rPr>
        <w:t>可進行遠端安全控制</w:t>
      </w:r>
      <w:r w:rsidR="00A41FEC" w:rsidRPr="00A41FEC">
        <w:rPr>
          <w:rFonts w:hAnsi="微軟正黑體"/>
        </w:rPr>
        <w:t xml:space="preserve"> </w:t>
      </w:r>
      <w:r w:rsidR="00A41FEC" w:rsidRPr="00A41FEC">
        <w:rPr>
          <w:rFonts w:hAnsi="微軟正黑體" w:hint="eastAsia"/>
        </w:rPr>
        <w:t>，提升</w:t>
      </w:r>
      <w:r w:rsidR="00A41FEC" w:rsidRPr="00A41FEC">
        <w:rPr>
          <w:rFonts w:hAnsi="微軟正黑體"/>
        </w:rPr>
        <w:t>人性化UI</w:t>
      </w:r>
      <w:r w:rsidR="00A41FEC" w:rsidRPr="00A41FEC">
        <w:rPr>
          <w:rFonts w:hAnsi="微軟正黑體" w:hint="eastAsia"/>
        </w:rPr>
        <w:t>用戶體驗</w:t>
      </w:r>
      <w:r w:rsidR="00A41FEC" w:rsidRPr="00A41FEC">
        <w:rPr>
          <w:rFonts w:hAnsi="微軟正黑體"/>
        </w:rPr>
        <w:t xml:space="preserve"> </w:t>
      </w:r>
      <w:r w:rsidR="00BC12CE">
        <w:rPr>
          <w:rFonts w:hAnsi="微軟正黑體" w:hint="eastAsia"/>
        </w:rPr>
        <w:t>。</w:t>
      </w:r>
    </w:p>
    <w:p w:rsidR="00CD36B2" w:rsidRPr="00CD36B2" w:rsidRDefault="00CD36B2" w:rsidP="00CD36B2">
      <w:pPr>
        <w:spacing w:after="0" w:line="360" w:lineRule="auto"/>
        <w:contextualSpacing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C7425A" w:rsidRPr="00C7425A" w:rsidRDefault="00BC12CE" w:rsidP="00C7425A">
      <w:pPr>
        <w:pStyle w:val="Default"/>
        <w:rPr>
          <w:rFonts w:hAnsi="微軟正黑體"/>
        </w:rPr>
      </w:pPr>
      <w:r>
        <w:rPr>
          <w:rFonts w:hAnsi="微軟正黑體" w:hint="eastAsia"/>
        </w:rPr>
        <w:t>ATEN</w:t>
      </w:r>
      <w:r w:rsidR="00A41FEC">
        <w:rPr>
          <w:rFonts w:hAnsi="微軟正黑體" w:hint="eastAsia"/>
        </w:rPr>
        <w:t>將於2018年亮相</w:t>
      </w:r>
      <w:r w:rsidR="00C7425A">
        <w:rPr>
          <w:rFonts w:hAnsi="微軟正黑體" w:hint="eastAsia"/>
        </w:rPr>
        <w:t>的</w:t>
      </w:r>
      <w:r w:rsidR="00A41FEC">
        <w:rPr>
          <w:rFonts w:hAnsi="微軟正黑體" w:hint="eastAsia"/>
        </w:rPr>
        <w:t>重點新品還包括</w:t>
      </w:r>
      <w:r w:rsidR="0005010D">
        <w:rPr>
          <w:rFonts w:hAnsi="微軟正黑體" w:hint="eastAsia"/>
        </w:rPr>
        <w:t>全新Secure KVM，</w:t>
      </w:r>
      <w:r w:rsidR="004114FC">
        <w:rPr>
          <w:rFonts w:hAnsi="微軟正黑體" w:hint="eastAsia"/>
        </w:rPr>
        <w:t>其能</w:t>
      </w:r>
      <w:r w:rsidR="00A41FEC">
        <w:rPr>
          <w:rFonts w:hAnsi="微軟正黑體" w:hint="eastAsia"/>
        </w:rPr>
        <w:t>提供</w:t>
      </w:r>
      <w:r w:rsidR="00A41FEC" w:rsidRPr="00C7425A">
        <w:rPr>
          <w:rFonts w:hAnsi="微軟正黑體"/>
        </w:rPr>
        <w:t>4K UHD</w:t>
      </w:r>
      <w:r w:rsidR="00A41FEC" w:rsidRPr="00C7425A">
        <w:rPr>
          <w:rFonts w:hAnsi="微軟正黑體" w:hint="eastAsia"/>
        </w:rPr>
        <w:t>細節呈現與</w:t>
      </w:r>
      <w:r w:rsidR="00A41FEC" w:rsidRPr="00C7425A">
        <w:rPr>
          <w:rFonts w:hAnsi="微軟正黑體"/>
        </w:rPr>
        <w:t xml:space="preserve">符合最新NIAP PP PSS </w:t>
      </w:r>
      <w:r w:rsidR="00A41FEC" w:rsidRPr="00C7425A">
        <w:rPr>
          <w:rFonts w:hAnsi="微軟正黑體" w:hint="eastAsia"/>
        </w:rPr>
        <w:t>規範的最高</w:t>
      </w:r>
      <w:proofErr w:type="gramStart"/>
      <w:r w:rsidR="00A41FEC" w:rsidRPr="00C7425A">
        <w:rPr>
          <w:rFonts w:hAnsi="微軟正黑體" w:hint="eastAsia"/>
        </w:rPr>
        <w:t>等級資安保護</w:t>
      </w:r>
      <w:proofErr w:type="gramEnd"/>
      <w:r w:rsidR="00A41FEC" w:rsidRPr="00C7425A">
        <w:rPr>
          <w:rFonts w:hAnsi="微軟正黑體" w:hint="eastAsia"/>
        </w:rPr>
        <w:t>，</w:t>
      </w:r>
      <w:r w:rsidR="0005010D">
        <w:rPr>
          <w:rFonts w:hAnsi="微軟正黑體" w:hint="eastAsia"/>
        </w:rPr>
        <w:t>滿足政府單位、軍方等超</w:t>
      </w:r>
      <w:proofErr w:type="gramStart"/>
      <w:r w:rsidR="0005010D">
        <w:rPr>
          <w:rFonts w:hAnsi="微軟正黑體" w:hint="eastAsia"/>
        </w:rPr>
        <w:t>高資安規格</w:t>
      </w:r>
      <w:proofErr w:type="gramEnd"/>
      <w:r w:rsidR="004114FC">
        <w:rPr>
          <w:rFonts w:hAnsi="微軟正黑體" w:hint="eastAsia"/>
        </w:rPr>
        <w:t>需求</w:t>
      </w:r>
      <w:r w:rsidR="00A41FEC">
        <w:rPr>
          <w:rFonts w:hAnsi="微軟正黑體" w:hint="eastAsia"/>
        </w:rPr>
        <w:t xml:space="preserve">; </w:t>
      </w:r>
      <w:r w:rsidR="00A41FEC" w:rsidRPr="00C7425A">
        <w:rPr>
          <w:rFonts w:hAnsi="微軟正黑體" w:hint="eastAsia"/>
        </w:rPr>
        <w:t>簡報切換器系列</w:t>
      </w:r>
      <w:r w:rsidR="004114FC">
        <w:rPr>
          <w:rFonts w:hAnsi="微軟正黑體" w:hint="eastAsia"/>
        </w:rPr>
        <w:t>之</w:t>
      </w:r>
      <w:r w:rsidR="00C7425A" w:rsidRPr="00C7425A">
        <w:rPr>
          <w:rFonts w:hAnsi="微軟正黑體"/>
        </w:rPr>
        <w:t>多輸入輸出控制，</w:t>
      </w:r>
      <w:r w:rsidR="004114FC" w:rsidRPr="00C7425A">
        <w:rPr>
          <w:rFonts w:hAnsi="微軟正黑體" w:hint="eastAsia"/>
        </w:rPr>
        <w:t>創造</w:t>
      </w:r>
      <w:r w:rsidR="00C7425A" w:rsidRPr="00C7425A">
        <w:rPr>
          <w:rFonts w:hAnsi="微軟正黑體"/>
        </w:rPr>
        <w:t>多元互動會議</w:t>
      </w:r>
      <w:r w:rsidR="00C7425A" w:rsidRPr="00C7425A">
        <w:rPr>
          <w:rFonts w:hAnsi="微軟正黑體" w:hint="eastAsia"/>
        </w:rPr>
        <w:t>簡報體驗</w:t>
      </w:r>
      <w:r w:rsidR="00C7425A">
        <w:rPr>
          <w:rFonts w:hAnsi="微軟正黑體" w:hint="eastAsia"/>
        </w:rPr>
        <w:t>；</w:t>
      </w:r>
      <w:r w:rsidR="00C7425A" w:rsidRPr="00C7425A">
        <w:rPr>
          <w:rFonts w:hAnsi="微軟正黑體"/>
        </w:rPr>
        <w:t xml:space="preserve">USB Type-C </w:t>
      </w:r>
      <w:r w:rsidR="00C7425A">
        <w:rPr>
          <w:rFonts w:hAnsi="微軟正黑體" w:hint="eastAsia"/>
        </w:rPr>
        <w:t>解決方案</w:t>
      </w:r>
      <w:r w:rsidR="00C7425A" w:rsidRPr="00C7425A">
        <w:rPr>
          <w:rFonts w:hAnsi="微軟正黑體"/>
        </w:rPr>
        <w:t>簡易且方便的高速連接</w:t>
      </w:r>
      <w:r w:rsidR="00C7425A">
        <w:rPr>
          <w:rFonts w:hAnsi="微軟正黑體" w:hint="eastAsia"/>
        </w:rPr>
        <w:t>優勢，</w:t>
      </w:r>
      <w:r w:rsidR="004114FC">
        <w:rPr>
          <w:rFonts w:hAnsi="微軟正黑體" w:hint="eastAsia"/>
        </w:rPr>
        <w:t>可</w:t>
      </w:r>
      <w:r w:rsidR="00C7425A">
        <w:rPr>
          <w:rFonts w:hAnsi="微軟正黑體" w:hint="eastAsia"/>
        </w:rPr>
        <w:t>有效</w:t>
      </w:r>
      <w:r w:rsidR="00C7425A">
        <w:rPr>
          <w:rFonts w:hAnsi="微軟正黑體"/>
        </w:rPr>
        <w:t>提</w:t>
      </w:r>
      <w:r w:rsidR="00C7425A">
        <w:rPr>
          <w:rFonts w:hAnsi="微軟正黑體" w:hint="eastAsia"/>
        </w:rPr>
        <w:t>升</w:t>
      </w:r>
      <w:r w:rsidR="00C7425A" w:rsidRPr="00C7425A">
        <w:rPr>
          <w:rFonts w:hAnsi="微軟正黑體"/>
        </w:rPr>
        <w:t>用戶生產力</w:t>
      </w:r>
      <w:r w:rsidR="00C7425A">
        <w:rPr>
          <w:rFonts w:hAnsi="微軟正黑體" w:hint="eastAsia"/>
        </w:rPr>
        <w:t>;</w:t>
      </w:r>
      <w:r w:rsidR="00C7425A" w:rsidRPr="00C7425A">
        <w:rPr>
          <w:b/>
          <w:bCs/>
          <w:sz w:val="48"/>
          <w:szCs w:val="48"/>
        </w:rPr>
        <w:t xml:space="preserve"> </w:t>
      </w:r>
      <w:r w:rsidR="00C7425A" w:rsidRPr="00C7425A">
        <w:rPr>
          <w:rFonts w:hAnsi="微軟正黑體"/>
        </w:rPr>
        <w:t xml:space="preserve">Thunderbolt 3 </w:t>
      </w:r>
      <w:r w:rsidR="00C7425A" w:rsidRPr="00C7425A">
        <w:rPr>
          <w:rFonts w:hAnsi="微軟正黑體" w:hint="eastAsia"/>
        </w:rPr>
        <w:t>解決方案</w:t>
      </w:r>
      <w:r w:rsidR="00C7425A" w:rsidRPr="00C7425A">
        <w:rPr>
          <w:rFonts w:hAnsi="微軟正黑體"/>
        </w:rPr>
        <w:t xml:space="preserve"> </w:t>
      </w:r>
      <w:r w:rsidR="00C7425A" w:rsidRPr="00C7425A">
        <w:rPr>
          <w:rFonts w:hAnsi="微軟正黑體" w:hint="eastAsia"/>
        </w:rPr>
        <w:t>，支援</w:t>
      </w:r>
      <w:r w:rsidR="00C7425A" w:rsidRPr="00C7425A">
        <w:rPr>
          <w:rFonts w:hAnsi="微軟正黑體"/>
        </w:rPr>
        <w:t>5K</w:t>
      </w:r>
      <w:r w:rsidR="00C7425A" w:rsidRPr="00C7425A">
        <w:rPr>
          <w:rFonts w:hAnsi="微軟正黑體" w:hint="eastAsia"/>
        </w:rPr>
        <w:t>超高解析畫質或雙</w:t>
      </w:r>
      <w:r w:rsidR="00C7425A" w:rsidRPr="00C7425A">
        <w:rPr>
          <w:rFonts w:hAnsi="微軟正黑體"/>
        </w:rPr>
        <w:t>4K</w:t>
      </w:r>
      <w:r w:rsidR="00C7425A" w:rsidRPr="00C7425A">
        <w:rPr>
          <w:rFonts w:hAnsi="微軟正黑體" w:hint="eastAsia"/>
        </w:rPr>
        <w:t>影像輸出</w:t>
      </w:r>
      <w:r w:rsidR="00C7425A" w:rsidRPr="00C7425A">
        <w:rPr>
          <w:rFonts w:hAnsi="微軟正黑體"/>
        </w:rPr>
        <w:t xml:space="preserve"> </w:t>
      </w:r>
      <w:r w:rsidR="00C7425A" w:rsidRPr="00C7425A">
        <w:rPr>
          <w:rFonts w:hAnsi="微軟正黑體" w:hint="eastAsia"/>
        </w:rPr>
        <w:t>，</w:t>
      </w:r>
      <w:r w:rsidR="00C7425A">
        <w:rPr>
          <w:rFonts w:hAnsi="微軟正黑體" w:hint="eastAsia"/>
        </w:rPr>
        <w:t>加上</w:t>
      </w:r>
      <w:r w:rsidR="00C7425A" w:rsidRPr="00C7425A">
        <w:rPr>
          <w:rFonts w:hAnsi="微軟正黑體"/>
        </w:rPr>
        <w:t>40Gb</w:t>
      </w:r>
      <w:r w:rsidR="00C7425A" w:rsidRPr="00C7425A">
        <w:rPr>
          <w:rFonts w:hAnsi="微軟正黑體" w:hint="eastAsia"/>
        </w:rPr>
        <w:t>超高速傳輸速度</w:t>
      </w:r>
      <w:r w:rsidR="004114FC">
        <w:rPr>
          <w:rFonts w:hAnsi="微軟正黑體" w:hint="eastAsia"/>
        </w:rPr>
        <w:t>及支援</w:t>
      </w:r>
      <w:r w:rsidR="004114FC" w:rsidRPr="00C7425A" w:rsidDel="004114FC">
        <w:rPr>
          <w:rFonts w:hAnsi="微軟正黑體" w:hint="eastAsia"/>
        </w:rPr>
        <w:t xml:space="preserve"> </w:t>
      </w:r>
      <w:r w:rsidR="00C7425A" w:rsidRPr="00C7425A">
        <w:rPr>
          <w:rFonts w:hAnsi="微軟正黑體"/>
        </w:rPr>
        <w:t>Mac</w:t>
      </w:r>
      <w:r w:rsidR="00C7425A" w:rsidRPr="00C7425A">
        <w:rPr>
          <w:rFonts w:hAnsi="微軟正黑體" w:hint="eastAsia"/>
        </w:rPr>
        <w:t>與</w:t>
      </w:r>
      <w:r w:rsidR="00C7425A" w:rsidRPr="00C7425A">
        <w:rPr>
          <w:rFonts w:hAnsi="微軟正黑體"/>
        </w:rPr>
        <w:t>Windows</w:t>
      </w:r>
      <w:proofErr w:type="gramStart"/>
      <w:r w:rsidR="00C7425A" w:rsidRPr="00C7425A">
        <w:rPr>
          <w:rFonts w:hAnsi="微軟正黑體" w:hint="eastAsia"/>
        </w:rPr>
        <w:t>筆電充電</w:t>
      </w:r>
      <w:proofErr w:type="gramEnd"/>
      <w:r w:rsidR="00C7425A" w:rsidRPr="00C7425A">
        <w:rPr>
          <w:rFonts w:hAnsi="微軟正黑體" w:hint="eastAsia"/>
        </w:rPr>
        <w:t>需求</w:t>
      </w:r>
      <w:r w:rsidR="00C7425A" w:rsidRPr="00C7425A">
        <w:rPr>
          <w:rFonts w:hAnsi="微軟正黑體"/>
        </w:rPr>
        <w:t xml:space="preserve"> </w:t>
      </w:r>
      <w:r w:rsidR="004114FC">
        <w:rPr>
          <w:rFonts w:hAnsi="微軟正黑體" w:hint="eastAsia"/>
        </w:rPr>
        <w:t>，充分滿足各種工作應用</w:t>
      </w:r>
      <w:r w:rsidR="00C7425A">
        <w:rPr>
          <w:rFonts w:hAnsi="微軟正黑體" w:hint="eastAsia"/>
        </w:rPr>
        <w:t>。</w:t>
      </w:r>
    </w:p>
    <w:p w:rsidR="00E70133" w:rsidRPr="00C7425A" w:rsidRDefault="00E70133" w:rsidP="00895E68">
      <w:pPr>
        <w:spacing w:after="0" w:line="360" w:lineRule="auto"/>
        <w:contextualSpacing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E70133" w:rsidRDefault="00E70133" w:rsidP="00430720">
      <w:pPr>
        <w:spacing w:after="0" w:line="360" w:lineRule="auto"/>
        <w:contextualSpacing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E70133">
        <w:rPr>
          <w:rFonts w:ascii="微軟正黑體" w:eastAsia="微軟正黑體" w:hAnsi="微軟正黑體" w:hint="eastAsia"/>
          <w:sz w:val="24"/>
          <w:szCs w:val="24"/>
          <w:lang w:eastAsia="zh-TW"/>
        </w:rPr>
        <w:t>請觀賞</w:t>
      </w:r>
      <w:r w:rsidR="00BC12CE">
        <w:rPr>
          <w:rFonts w:ascii="微軟正黑體" w:eastAsia="微軟正黑體" w:hAnsi="微軟正黑體" w:hint="eastAsia"/>
          <w:sz w:val="24"/>
          <w:szCs w:val="24"/>
          <w:lang w:eastAsia="zh-TW"/>
        </w:rPr>
        <w:t>ATEN</w:t>
      </w:r>
      <w:r w:rsidR="0005010D">
        <w:rPr>
          <w:rFonts w:ascii="微軟正黑體" w:eastAsia="微軟正黑體" w:hAnsi="微軟正黑體" w:hint="eastAsia"/>
          <w:sz w:val="24"/>
          <w:szCs w:val="24"/>
          <w:lang w:eastAsia="zh-TW"/>
        </w:rPr>
        <w:t>協作型會議室</w:t>
      </w:r>
      <w:r w:rsidRPr="00E70133">
        <w:rPr>
          <w:rFonts w:ascii="微軟正黑體" w:eastAsia="微軟正黑體" w:hAnsi="微軟正黑體" w:hint="eastAsia"/>
          <w:sz w:val="24"/>
          <w:szCs w:val="24"/>
          <w:lang w:eastAsia="zh-TW"/>
        </w:rPr>
        <w:t>影片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: </w:t>
      </w:r>
      <w:r w:rsidR="00827224">
        <w:fldChar w:fldCharType="begin"/>
      </w:r>
      <w:r w:rsidR="00827224">
        <w:rPr>
          <w:lang w:eastAsia="zh-TW"/>
        </w:rPr>
        <w:instrText>HYPERLINK "https://youtu.be/JYfEwDF4AIk"</w:instrText>
      </w:r>
      <w:r w:rsidR="00827224">
        <w:fldChar w:fldCharType="separate"/>
      </w:r>
      <w:r w:rsidR="008918B6" w:rsidRPr="008918B6">
        <w:rPr>
          <w:rStyle w:val="a3"/>
          <w:rFonts w:ascii="微軟正黑體" w:eastAsia="微軟正黑體" w:hAnsi="微軟正黑體"/>
          <w:sz w:val="24"/>
          <w:szCs w:val="24"/>
          <w:lang w:eastAsia="zh-TW"/>
        </w:rPr>
        <w:t>https://youtu.be/JYfEwDF4AIk</w:t>
      </w:r>
      <w:r w:rsidR="00827224">
        <w:fldChar w:fldCharType="end"/>
      </w:r>
      <w:r w:rsidR="008918B6" w:rsidRPr="008918B6">
        <w:rPr>
          <w:rStyle w:val="a3"/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</w:p>
    <w:p w:rsidR="0046509E" w:rsidRDefault="0005010D" w:rsidP="00430720">
      <w:pPr>
        <w:spacing w:after="0" w:line="360" w:lineRule="auto"/>
        <w:contextualSpacing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E70133">
        <w:rPr>
          <w:rFonts w:ascii="微軟正黑體" w:eastAsia="微軟正黑體" w:hAnsi="微軟正黑體" w:hint="eastAsia"/>
          <w:sz w:val="24"/>
          <w:szCs w:val="24"/>
          <w:lang w:eastAsia="zh-TW"/>
        </w:rPr>
        <w:t>請觀賞</w:t>
      </w:r>
      <w:r w:rsidR="00BC12CE">
        <w:rPr>
          <w:rFonts w:ascii="微軟正黑體" w:eastAsia="微軟正黑體" w:hAnsi="微軟正黑體" w:hint="eastAsia"/>
          <w:sz w:val="24"/>
          <w:szCs w:val="24"/>
          <w:lang w:eastAsia="zh-TW"/>
        </w:rPr>
        <w:t>ATEN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全方位控制室</w:t>
      </w:r>
      <w:r w:rsidRPr="00E70133">
        <w:rPr>
          <w:rFonts w:ascii="微軟正黑體" w:eastAsia="微軟正黑體" w:hAnsi="微軟正黑體" w:hint="eastAsia"/>
          <w:sz w:val="24"/>
          <w:szCs w:val="24"/>
          <w:lang w:eastAsia="zh-TW"/>
        </w:rPr>
        <w:t>影片</w:t>
      </w:r>
      <w:r w:rsidR="0046509E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: </w:t>
      </w:r>
      <w:r w:rsidR="00827224">
        <w:fldChar w:fldCharType="begin"/>
      </w:r>
      <w:r w:rsidR="00827224">
        <w:rPr>
          <w:lang w:eastAsia="zh-TW"/>
        </w:rPr>
        <w:instrText>HYPERLINK "https://youtu.be/FAouYb6L-5A"</w:instrText>
      </w:r>
      <w:r w:rsidR="00827224">
        <w:fldChar w:fldCharType="separate"/>
      </w:r>
      <w:r w:rsidR="008918B6" w:rsidRPr="008918B6">
        <w:rPr>
          <w:rStyle w:val="a3"/>
          <w:rFonts w:ascii="微軟正黑體" w:eastAsia="微軟正黑體" w:hAnsi="微軟正黑體"/>
          <w:sz w:val="24"/>
          <w:szCs w:val="24"/>
          <w:lang w:eastAsia="zh-TW"/>
        </w:rPr>
        <w:t>https://youtu.be/FAouYb6L-5A</w:t>
      </w:r>
      <w:r w:rsidR="00827224">
        <w:fldChar w:fldCharType="end"/>
      </w:r>
      <w:r w:rsidR="008918B6" w:rsidRPr="008918B6">
        <w:rPr>
          <w:rStyle w:val="a3"/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 w:rsidR="0046509E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</w:t>
      </w:r>
    </w:p>
    <w:p w:rsidR="007A14BE" w:rsidRPr="008918B6" w:rsidRDefault="007A14BE" w:rsidP="007A14BE">
      <w:pPr>
        <w:spacing w:after="0" w:line="360" w:lineRule="auto"/>
        <w:contextualSpacing/>
        <w:jc w:val="both"/>
        <w:rPr>
          <w:rFonts w:ascii="微軟正黑體" w:eastAsia="微軟正黑體" w:hAnsi="微軟正黑體"/>
          <w:sz w:val="20"/>
          <w:szCs w:val="24"/>
          <w:lang w:eastAsia="zh-TW"/>
        </w:rPr>
      </w:pPr>
      <w:r w:rsidRPr="008918B6">
        <w:rPr>
          <w:rFonts w:ascii="微軟正黑體" w:eastAsia="微軟正黑體" w:hAnsi="微軟正黑體" w:hint="eastAsia"/>
          <w:color w:val="1F497D" w:themeColor="text2"/>
          <w:sz w:val="20"/>
          <w:szCs w:val="24"/>
          <w:lang w:eastAsia="zh-TW"/>
        </w:rPr>
        <w:t>*</w:t>
      </w:r>
      <w:r w:rsidRPr="008918B6">
        <w:rPr>
          <w:rFonts w:ascii="微軟正黑體" w:eastAsia="微軟正黑體" w:hAnsi="微軟正黑體" w:hint="eastAsia"/>
          <w:sz w:val="20"/>
          <w:szCs w:val="24"/>
          <w:lang w:eastAsia="zh-TW"/>
        </w:rPr>
        <w:t>資料來源:</w:t>
      </w:r>
      <w:r w:rsidRPr="008918B6">
        <w:rPr>
          <w:rFonts w:ascii="微軟正黑體" w:eastAsia="微軟正黑體" w:hAnsi="微軟正黑體" w:hint="eastAsia"/>
          <w:i/>
          <w:sz w:val="20"/>
          <w:szCs w:val="24"/>
          <w:lang w:eastAsia="zh-TW"/>
        </w:rPr>
        <w:t xml:space="preserve"> </w:t>
      </w:r>
      <w:r w:rsidR="00B74F87" w:rsidRPr="008918B6">
        <w:rPr>
          <w:rFonts w:ascii="微軟正黑體" w:eastAsia="微軟正黑體" w:hAnsi="微軟正黑體"/>
          <w:i/>
          <w:sz w:val="20"/>
          <w:szCs w:val="24"/>
          <w:lang w:eastAsia="zh-TW"/>
        </w:rPr>
        <w:t>IDC, 2017</w:t>
      </w:r>
      <w:r w:rsidR="008918B6" w:rsidRPr="008918B6">
        <w:rPr>
          <w:rFonts w:ascii="微軟正黑體" w:eastAsia="微軟正黑體" w:hAnsi="微軟正黑體" w:hint="eastAsia"/>
          <w:i/>
          <w:sz w:val="20"/>
          <w:szCs w:val="24"/>
          <w:lang w:eastAsia="zh-TW"/>
        </w:rPr>
        <w:t xml:space="preserve">, </w:t>
      </w:r>
      <w:r w:rsidR="00B74F87" w:rsidRPr="008918B6">
        <w:rPr>
          <w:rFonts w:ascii="微軟正黑體" w:eastAsia="微軟正黑體" w:hAnsi="微軟正黑體"/>
          <w:i/>
          <w:sz w:val="20"/>
          <w:szCs w:val="24"/>
          <w:lang w:eastAsia="zh-TW"/>
        </w:rPr>
        <w:t xml:space="preserve">IDC </w:t>
      </w:r>
      <w:proofErr w:type="spellStart"/>
      <w:r w:rsidR="00B74F87" w:rsidRPr="008918B6">
        <w:rPr>
          <w:rFonts w:ascii="微軟正黑體" w:eastAsia="微軟正黑體" w:hAnsi="微軟正黑體"/>
          <w:i/>
          <w:sz w:val="20"/>
          <w:szCs w:val="24"/>
          <w:lang w:eastAsia="zh-TW"/>
        </w:rPr>
        <w:t>FutureScape</w:t>
      </w:r>
      <w:proofErr w:type="spellEnd"/>
      <w:r w:rsidR="00B74F87" w:rsidRPr="008918B6">
        <w:rPr>
          <w:rFonts w:ascii="微軟正黑體" w:eastAsia="微軟正黑體" w:hAnsi="微軟正黑體"/>
          <w:i/>
          <w:sz w:val="20"/>
          <w:szCs w:val="24"/>
          <w:lang w:eastAsia="zh-TW"/>
        </w:rPr>
        <w:t xml:space="preserve">: Worldwide </w:t>
      </w:r>
      <w:proofErr w:type="gramStart"/>
      <w:r w:rsidR="00B74F87" w:rsidRPr="008918B6">
        <w:rPr>
          <w:rFonts w:ascii="微軟正黑體" w:eastAsia="微軟正黑體" w:hAnsi="微軟正黑體"/>
          <w:i/>
          <w:sz w:val="20"/>
          <w:szCs w:val="24"/>
          <w:lang w:eastAsia="zh-TW"/>
        </w:rPr>
        <w:t>IT</w:t>
      </w:r>
      <w:proofErr w:type="gramEnd"/>
      <w:r w:rsidR="00B74F87" w:rsidRPr="008918B6">
        <w:rPr>
          <w:rFonts w:ascii="微軟正黑體" w:eastAsia="微軟正黑體" w:hAnsi="微軟正黑體"/>
          <w:i/>
          <w:sz w:val="20"/>
          <w:szCs w:val="24"/>
          <w:lang w:eastAsia="zh-TW"/>
        </w:rPr>
        <w:t xml:space="preserve"> Industry 2018 Predictions</w:t>
      </w:r>
    </w:p>
    <w:p w:rsidR="007A14BE" w:rsidRPr="007A14BE" w:rsidRDefault="007A14BE" w:rsidP="00895E68">
      <w:pPr>
        <w:spacing w:after="0" w:line="360" w:lineRule="auto"/>
        <w:contextualSpacing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DE4799" w:rsidRPr="00A25E2C" w:rsidRDefault="00057E6D" w:rsidP="00895E68">
      <w:pPr>
        <w:spacing w:after="0" w:line="360" w:lineRule="auto"/>
        <w:contextualSpacing/>
        <w:jc w:val="both"/>
        <w:rPr>
          <w:rFonts w:ascii="微軟正黑體" w:eastAsia="微軟正黑體" w:hAnsi="微軟正黑體"/>
          <w:lang w:eastAsia="zh-TW"/>
        </w:rPr>
      </w:pPr>
      <w:r w:rsidRPr="00A25E2C">
        <w:rPr>
          <w:rFonts w:ascii="微軟正黑體" w:eastAsia="微軟正黑體" w:hAnsi="微軟正黑體" w:hint="eastAsia"/>
          <w:sz w:val="24"/>
          <w:szCs w:val="24"/>
          <w:lang w:eastAsia="zh-TW"/>
        </w:rPr>
        <w:t>請關注</w:t>
      </w:r>
      <w:r w:rsidR="00C91582" w:rsidRPr="00A25E2C">
        <w:rPr>
          <w:rFonts w:ascii="微軟正黑體" w:eastAsia="微軟正黑體" w:hAnsi="微軟正黑體" w:hint="eastAsia"/>
          <w:sz w:val="24"/>
          <w:szCs w:val="24"/>
          <w:lang w:eastAsia="zh-TW"/>
        </w:rPr>
        <w:t>ATEN</w:t>
      </w:r>
      <w:r w:rsidRPr="00A25E2C">
        <w:rPr>
          <w:rFonts w:ascii="微軟正黑體" w:eastAsia="微軟正黑體" w:hAnsi="微軟正黑體" w:hint="eastAsia"/>
          <w:sz w:val="24"/>
          <w:szCs w:val="24"/>
          <w:lang w:eastAsia="zh-TW"/>
        </w:rPr>
        <w:t>宏正</w:t>
      </w:r>
      <w:r w:rsidRPr="00A25E2C">
        <w:rPr>
          <w:rFonts w:ascii="微軟正黑體" w:eastAsia="微軟正黑體" w:hAnsi="微軟正黑體"/>
          <w:sz w:val="24"/>
          <w:szCs w:val="24"/>
          <w:lang w:eastAsia="zh-TW"/>
        </w:rPr>
        <w:t>:</w:t>
      </w:r>
      <w:r w:rsidR="00B664CD" w:rsidRPr="00A25E2C">
        <w:rPr>
          <w:rFonts w:ascii="微軟正黑體" w:eastAsia="微軟正黑體" w:hAnsi="微軟正黑體" w:hint="eastAsia"/>
          <w:noProof/>
          <w:lang w:eastAsia="zh-TW"/>
        </w:rPr>
        <w:drawing>
          <wp:inline distT="0" distB="0" distL="0" distR="0">
            <wp:extent cx="274320" cy="274320"/>
            <wp:effectExtent l="0" t="0" r="0" b="0"/>
            <wp:docPr id="5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2C">
        <w:rPr>
          <w:rFonts w:ascii="微軟正黑體" w:eastAsia="微軟正黑體" w:hAnsi="微軟正黑體"/>
          <w:iCs/>
          <w:lang w:eastAsia="zh-TW"/>
        </w:rPr>
        <w:t> </w:t>
      </w:r>
      <w:r w:rsidR="00B664CD" w:rsidRPr="00A25E2C">
        <w:rPr>
          <w:rFonts w:ascii="微軟正黑體" w:eastAsia="微軟正黑體" w:hAnsi="微軟正黑體" w:hint="eastAsia"/>
          <w:noProof/>
          <w:lang w:eastAsia="zh-TW"/>
        </w:rPr>
        <w:drawing>
          <wp:inline distT="0" distB="0" distL="0" distR="0">
            <wp:extent cx="274320" cy="274320"/>
            <wp:effectExtent l="19050" t="0" r="0" b="0"/>
            <wp:docPr id="2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2C">
        <w:rPr>
          <w:rFonts w:ascii="微軟正黑體" w:eastAsia="微軟正黑體" w:hAnsi="微軟正黑體"/>
          <w:iCs/>
          <w:lang w:eastAsia="zh-TW"/>
        </w:rPr>
        <w:t> </w:t>
      </w:r>
      <w:r w:rsidR="00B664CD" w:rsidRPr="00A25E2C">
        <w:rPr>
          <w:rFonts w:ascii="微軟正黑體" w:eastAsia="微軟正黑體" w:hAnsi="微軟正黑體" w:hint="eastAsia"/>
          <w:noProof/>
          <w:lang w:eastAsia="zh-TW"/>
        </w:rPr>
        <w:drawing>
          <wp:inline distT="0" distB="0" distL="0" distR="0">
            <wp:extent cx="274320" cy="274320"/>
            <wp:effectExtent l="19050" t="0" r="0" b="0"/>
            <wp:docPr id="3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4BE">
        <w:rPr>
          <w:rFonts w:ascii="微軟正黑體" w:eastAsia="微軟正黑體" w:hAnsi="微軟正黑體" w:hint="eastAsia"/>
          <w:iCs/>
          <w:lang w:eastAsia="zh-TW"/>
        </w:rPr>
        <w:t xml:space="preserve">　</w:t>
      </w:r>
    </w:p>
    <w:p w:rsidR="008F3B89" w:rsidRPr="00A25E2C" w:rsidRDefault="008F3B89" w:rsidP="008B168C">
      <w:pPr>
        <w:tabs>
          <w:tab w:val="left" w:pos="6146"/>
        </w:tabs>
        <w:rPr>
          <w:rFonts w:ascii="微軟正黑體" w:eastAsia="微軟正黑體" w:hAnsi="微軟正黑體"/>
          <w:b/>
          <w:szCs w:val="24"/>
          <w:lang w:eastAsia="zh-TW"/>
        </w:rPr>
      </w:pPr>
      <w:r w:rsidRPr="00A25E2C">
        <w:rPr>
          <w:rFonts w:ascii="微軟正黑體" w:eastAsia="微軟正黑體" w:hAnsi="微軟正黑體" w:hint="eastAsia"/>
          <w:b/>
          <w:szCs w:val="24"/>
          <w:lang w:eastAsia="zh-TW"/>
        </w:rPr>
        <w:t>關於宏正自動科技</w:t>
      </w:r>
    </w:p>
    <w:p w:rsidR="008F3B89" w:rsidRPr="00A25E2C" w:rsidRDefault="008E7708" w:rsidP="008B168C">
      <w:pPr>
        <w:tabs>
          <w:tab w:val="left" w:pos="6146"/>
        </w:tabs>
        <w:spacing w:after="0"/>
        <w:contextualSpacing/>
        <w:rPr>
          <w:rFonts w:ascii="微軟正黑體" w:eastAsia="微軟正黑體" w:hAnsi="微軟正黑體" w:cs="Arial"/>
          <w:szCs w:val="24"/>
          <w:lang w:eastAsia="zh-TW"/>
        </w:rPr>
      </w:pPr>
      <w:r w:rsidRPr="00A25E2C">
        <w:rPr>
          <w:rFonts w:ascii="微軟正黑體" w:eastAsia="微軟正黑體" w:hAnsi="微軟正黑體" w:cs="微軟正黑體" w:hint="eastAsia"/>
          <w:color w:val="000000"/>
          <w:szCs w:val="24"/>
          <w:lang w:eastAsia="zh-TW"/>
        </w:rPr>
        <w:t>宏正自動科技成立於1979年，以自有品牌ATEN設計製造連接管理方案，現已是全球領導品牌之</w:t>
      </w:r>
      <w:proofErr w:type="gramStart"/>
      <w:r w:rsidRPr="00A25E2C">
        <w:rPr>
          <w:rFonts w:ascii="微軟正黑體" w:eastAsia="微軟正黑體" w:hAnsi="微軟正黑體" w:cs="微軟正黑體" w:hint="eastAsia"/>
          <w:color w:val="000000"/>
          <w:szCs w:val="24"/>
          <w:lang w:eastAsia="zh-TW"/>
        </w:rPr>
        <w:t>一</w:t>
      </w:r>
      <w:proofErr w:type="gramEnd"/>
      <w:r w:rsidRPr="00A25E2C">
        <w:rPr>
          <w:rFonts w:ascii="微軟正黑體" w:eastAsia="微軟正黑體" w:hAnsi="微軟正黑體" w:cs="微軟正黑體" w:hint="eastAsia"/>
          <w:color w:val="000000"/>
          <w:szCs w:val="24"/>
          <w:lang w:eastAsia="zh-TW"/>
        </w:rPr>
        <w:t>。ATEN提供整合性的KVM多電腦切換器、</w:t>
      </w:r>
      <w:proofErr w:type="gramStart"/>
      <w:r w:rsidRPr="00A25E2C">
        <w:rPr>
          <w:rFonts w:ascii="微軟正黑體" w:eastAsia="微軟正黑體" w:hAnsi="微軟正黑體" w:cs="微軟正黑體" w:hint="eastAsia"/>
          <w:color w:val="000000"/>
          <w:szCs w:val="24"/>
          <w:lang w:eastAsia="zh-TW"/>
        </w:rPr>
        <w:t>專業級影音</w:t>
      </w:r>
      <w:proofErr w:type="gramEnd"/>
      <w:r w:rsidRPr="00A25E2C">
        <w:rPr>
          <w:rFonts w:ascii="微軟正黑體" w:eastAsia="微軟正黑體" w:hAnsi="微軟正黑體" w:cs="微軟正黑體" w:hint="eastAsia"/>
          <w:color w:val="000000"/>
          <w:szCs w:val="24"/>
          <w:lang w:eastAsia="zh-TW"/>
        </w:rPr>
        <w:t>產品、節能感測電源分配器等解決方案，其超過500項的產品組合可輕鬆控制與連接不同的電子設備，並廣泛應用於不同領域，包</w:t>
      </w:r>
      <w:r w:rsidRPr="00A25E2C">
        <w:rPr>
          <w:rFonts w:ascii="微軟正黑體" w:eastAsia="微軟正黑體" w:hAnsi="微軟正黑體" w:cs="微軟正黑體" w:hint="eastAsia"/>
          <w:color w:val="000000"/>
          <w:szCs w:val="24"/>
          <w:lang w:eastAsia="zh-TW"/>
        </w:rPr>
        <w:lastRenderedPageBreak/>
        <w:t>含公司企業、政府機關、工業製造、學術教育與零售業等多元環境。</w:t>
      </w:r>
      <w:r w:rsidRPr="00A25E2C">
        <w:rPr>
          <w:rFonts w:ascii="微軟正黑體" w:eastAsia="微軟正黑體" w:hAnsi="微軟正黑體" w:cs="微軟正黑體"/>
          <w:color w:val="000000"/>
          <w:szCs w:val="24"/>
          <w:lang w:eastAsia="zh-TW"/>
        </w:rPr>
        <w:t>ATEN</w:t>
      </w:r>
      <w:r w:rsidRPr="00A25E2C">
        <w:rPr>
          <w:rFonts w:ascii="微軟正黑體" w:eastAsia="微軟正黑體" w:hAnsi="微軟正黑體" w:cs="微軟正黑體" w:hint="eastAsia"/>
          <w:color w:val="000000"/>
          <w:szCs w:val="24"/>
          <w:lang w:eastAsia="zh-TW"/>
        </w:rPr>
        <w:t>在台灣、中國及加拿大設有研發中心，每年均持續開發創新解決方案，至今已獲得超過</w:t>
      </w:r>
      <w:r w:rsidRPr="00A25E2C">
        <w:rPr>
          <w:rFonts w:ascii="微軟正黑體" w:eastAsia="微軟正黑體" w:hAnsi="微軟正黑體" w:cs="微軟正黑體"/>
          <w:color w:val="000000"/>
          <w:szCs w:val="24"/>
          <w:lang w:eastAsia="zh-TW"/>
        </w:rPr>
        <w:t>500</w:t>
      </w:r>
      <w:r w:rsidRPr="00A25E2C">
        <w:rPr>
          <w:rFonts w:ascii="微軟正黑體" w:eastAsia="微軟正黑體" w:hAnsi="微軟正黑體" w:cs="微軟正黑體" w:hint="eastAsia"/>
          <w:color w:val="000000"/>
          <w:szCs w:val="24"/>
          <w:lang w:eastAsia="zh-TW"/>
        </w:rPr>
        <w:t>件的全球專利。宏正總部設於台灣，</w:t>
      </w:r>
      <w:r w:rsidR="00500021" w:rsidRPr="001B04D1">
        <w:rPr>
          <w:rFonts w:ascii="微軟正黑體" w:eastAsia="微軟正黑體" w:cs="微軟正黑體" w:hint="eastAsia"/>
          <w:color w:val="000000"/>
          <w:szCs w:val="24"/>
          <w:lang w:eastAsia="zh-TW"/>
        </w:rPr>
        <w:t>同時在中國、日本、韓國、比利時、美國、英國、俄羅斯、澳洲、土耳其與印度設有子公司與辦事處</w:t>
      </w:r>
      <w:r w:rsidRPr="00A25E2C">
        <w:rPr>
          <w:rFonts w:ascii="微軟正黑體" w:eastAsia="微軟正黑體" w:hAnsi="微軟正黑體" w:cs="微軟正黑體" w:hint="eastAsia"/>
          <w:color w:val="000000"/>
          <w:szCs w:val="24"/>
          <w:lang w:eastAsia="zh-TW"/>
        </w:rPr>
        <w:t>，透過全球銷售網絡將產品行銷各地以滿足客戶的多元需求</w:t>
      </w:r>
      <w:r w:rsidR="008F3B89" w:rsidRPr="00A25E2C">
        <w:rPr>
          <w:rFonts w:ascii="微軟正黑體" w:eastAsia="微軟正黑體" w:hAnsi="微軟正黑體" w:cs="Arial" w:hint="eastAsia"/>
          <w:szCs w:val="24"/>
          <w:lang w:eastAsia="zh-TW"/>
        </w:rPr>
        <w:t>。</w:t>
      </w:r>
      <w:r w:rsidR="00AC4374" w:rsidRPr="00A25E2C">
        <w:rPr>
          <w:rFonts w:ascii="微軟正黑體" w:eastAsia="微軟正黑體" w:hAnsi="微軟正黑體" w:cs="Arial"/>
          <w:szCs w:val="24"/>
          <w:lang w:eastAsia="zh-TW"/>
        </w:rPr>
        <w:t>如需進一步資料，請造訪宏正自動科技網站 : </w:t>
      </w:r>
      <w:r w:rsidR="00827224">
        <w:fldChar w:fldCharType="begin"/>
      </w:r>
      <w:r w:rsidR="00827224">
        <w:rPr>
          <w:lang w:eastAsia="zh-TW"/>
        </w:rPr>
        <w:instrText>HYPERLINK "http://www.aten.com.tw"</w:instrText>
      </w:r>
      <w:r w:rsidR="00827224">
        <w:fldChar w:fldCharType="separate"/>
      </w:r>
      <w:r w:rsidR="008B168C" w:rsidRPr="00A25E2C">
        <w:rPr>
          <w:rStyle w:val="a3"/>
          <w:rFonts w:ascii="微軟正黑體" w:eastAsia="微軟正黑體" w:hAnsi="微軟正黑體" w:cs="Arial"/>
          <w:szCs w:val="24"/>
          <w:lang w:eastAsia="zh-TW"/>
        </w:rPr>
        <w:t>http://www.</w:t>
      </w:r>
      <w:r w:rsidR="008B168C" w:rsidRPr="00A25E2C">
        <w:rPr>
          <w:rStyle w:val="a3"/>
          <w:rFonts w:ascii="微軟正黑體" w:eastAsia="微軟正黑體" w:hAnsi="微軟正黑體" w:cs="Arial" w:hint="eastAsia"/>
          <w:szCs w:val="24"/>
          <w:lang w:eastAsia="zh-TW"/>
        </w:rPr>
        <w:t>aten</w:t>
      </w:r>
      <w:r w:rsidR="008B168C" w:rsidRPr="00A25E2C">
        <w:rPr>
          <w:rStyle w:val="a3"/>
          <w:rFonts w:ascii="微軟正黑體" w:eastAsia="微軟正黑體" w:hAnsi="微軟正黑體" w:cs="Arial"/>
          <w:szCs w:val="24"/>
          <w:lang w:eastAsia="zh-TW"/>
        </w:rPr>
        <w:t>.com.tw</w:t>
      </w:r>
      <w:r w:rsidR="00827224">
        <w:fldChar w:fldCharType="end"/>
      </w:r>
      <w:r w:rsidR="00AC4374" w:rsidRPr="00A25E2C">
        <w:rPr>
          <w:rFonts w:ascii="微軟正黑體" w:eastAsia="微軟正黑體" w:hAnsi="微軟正黑體" w:cs="Arial"/>
          <w:szCs w:val="24"/>
          <w:lang w:eastAsia="zh-TW"/>
        </w:rPr>
        <w:t>。</w:t>
      </w:r>
    </w:p>
    <w:p w:rsidR="008F3B89" w:rsidRPr="00A25E2C" w:rsidRDefault="008F3B89" w:rsidP="008F3B89">
      <w:pPr>
        <w:tabs>
          <w:tab w:val="left" w:pos="6146"/>
        </w:tabs>
        <w:rPr>
          <w:rFonts w:ascii="微軟正黑體" w:eastAsia="微軟正黑體" w:hAnsi="微軟正黑體"/>
          <w:b/>
          <w:szCs w:val="24"/>
          <w:lang w:eastAsia="zh-TW"/>
        </w:rPr>
      </w:pPr>
    </w:p>
    <w:p w:rsidR="008F3B89" w:rsidRPr="00A25E2C" w:rsidRDefault="008F3B89" w:rsidP="00BD323D">
      <w:pPr>
        <w:tabs>
          <w:tab w:val="left" w:pos="6146"/>
        </w:tabs>
        <w:spacing w:afterLines="50" w:line="240" w:lineRule="auto"/>
        <w:rPr>
          <w:rFonts w:ascii="微軟正黑體" w:eastAsia="微軟正黑體" w:hAnsi="微軟正黑體" w:cs="Arial"/>
          <w:szCs w:val="24"/>
          <w:lang w:eastAsia="zh-TW"/>
        </w:rPr>
      </w:pPr>
      <w:r w:rsidRPr="00A25E2C">
        <w:rPr>
          <w:rFonts w:ascii="微軟正黑體" w:eastAsia="微軟正黑體" w:hAnsi="微軟正黑體" w:cs="Arial" w:hint="eastAsia"/>
          <w:szCs w:val="24"/>
          <w:lang w:eastAsia="zh-TW"/>
        </w:rPr>
        <w:t>新聞連絡人</w:t>
      </w:r>
    </w:p>
    <w:p w:rsidR="00F448A3" w:rsidRPr="00A25E2C" w:rsidRDefault="008F3B89" w:rsidP="00BD323D">
      <w:pPr>
        <w:tabs>
          <w:tab w:val="left" w:pos="6146"/>
        </w:tabs>
        <w:spacing w:afterLines="50" w:line="240" w:lineRule="auto"/>
        <w:rPr>
          <w:rFonts w:ascii="微軟正黑體" w:eastAsia="微軟正黑體" w:hAnsi="微軟正黑體" w:cs="Arial"/>
          <w:szCs w:val="24"/>
          <w:lang w:eastAsia="zh-TW"/>
        </w:rPr>
      </w:pPr>
      <w:r w:rsidRPr="00A25E2C">
        <w:rPr>
          <w:rFonts w:ascii="微軟正黑體" w:eastAsia="微軟正黑體" w:hAnsi="微軟正黑體" w:cs="Arial" w:hint="eastAsia"/>
          <w:szCs w:val="24"/>
          <w:lang w:eastAsia="zh-TW"/>
        </w:rPr>
        <w:t>宏正自動科技股份有限公司</w:t>
      </w:r>
    </w:p>
    <w:p w:rsidR="00500021" w:rsidRDefault="00500021" w:rsidP="00BD323D">
      <w:pPr>
        <w:tabs>
          <w:tab w:val="left" w:pos="6146"/>
        </w:tabs>
        <w:spacing w:afterLines="50" w:line="240" w:lineRule="auto"/>
        <w:rPr>
          <w:rFonts w:ascii="微軟正黑體" w:eastAsia="微軟正黑體" w:hAnsi="微軟正黑體" w:cs="Arial"/>
          <w:szCs w:val="24"/>
          <w:lang w:eastAsia="zh-TW"/>
        </w:rPr>
      </w:pPr>
      <w:proofErr w:type="gramStart"/>
      <w:r w:rsidRPr="00A25E2C">
        <w:rPr>
          <w:rFonts w:ascii="微軟正黑體" w:eastAsia="微軟正黑體" w:hAnsi="微軟正黑體" w:cs="Arial" w:hint="eastAsia"/>
          <w:szCs w:val="24"/>
          <w:lang w:eastAsia="zh-TW"/>
        </w:rPr>
        <w:t>賴韋均</w:t>
      </w:r>
      <w:proofErr w:type="gramEnd"/>
      <w:r>
        <w:rPr>
          <w:rFonts w:ascii="微軟正黑體" w:eastAsia="微軟正黑體" w:hAnsi="微軟正黑體" w:cs="Arial" w:hint="eastAsia"/>
          <w:szCs w:val="24"/>
          <w:lang w:eastAsia="zh-TW"/>
        </w:rPr>
        <w:t>/李孟穎</w:t>
      </w:r>
    </w:p>
    <w:p w:rsidR="00500021" w:rsidRDefault="00500021" w:rsidP="00BD323D">
      <w:pPr>
        <w:tabs>
          <w:tab w:val="left" w:pos="6146"/>
        </w:tabs>
        <w:spacing w:afterLines="50" w:line="240" w:lineRule="auto"/>
        <w:rPr>
          <w:rFonts w:ascii="微軟正黑體" w:eastAsia="微軟正黑體" w:hAnsi="微軟正黑體" w:cs="Arial"/>
          <w:szCs w:val="24"/>
          <w:lang w:eastAsia="zh-TW"/>
        </w:rPr>
      </w:pPr>
      <w:r w:rsidRPr="00A25E2C">
        <w:rPr>
          <w:rFonts w:ascii="微軟正黑體" w:eastAsia="微軟正黑體" w:hAnsi="微軟正黑體" w:cs="Arial"/>
          <w:szCs w:val="24"/>
          <w:lang w:eastAsia="zh-TW"/>
        </w:rPr>
        <w:t>TEL: +886-2-8692-6789 EXT. 18</w:t>
      </w:r>
      <w:r w:rsidRPr="00A25E2C">
        <w:rPr>
          <w:rFonts w:ascii="微軟正黑體" w:eastAsia="微軟正黑體" w:hAnsi="微軟正黑體" w:cs="Arial" w:hint="eastAsia"/>
          <w:szCs w:val="24"/>
          <w:lang w:eastAsia="zh-TW"/>
        </w:rPr>
        <w:t>23</w:t>
      </w:r>
      <w:r>
        <w:rPr>
          <w:rFonts w:ascii="微軟正黑體" w:eastAsia="微軟正黑體" w:hAnsi="微軟正黑體" w:cs="Arial" w:hint="eastAsia"/>
          <w:szCs w:val="24"/>
          <w:lang w:eastAsia="zh-TW"/>
        </w:rPr>
        <w:t>/1867</w:t>
      </w:r>
    </w:p>
    <w:p w:rsidR="00F448A3" w:rsidRPr="00A25E2C" w:rsidRDefault="008F3B89" w:rsidP="00BD323D">
      <w:pPr>
        <w:tabs>
          <w:tab w:val="left" w:pos="6146"/>
        </w:tabs>
        <w:spacing w:afterLines="50" w:line="240" w:lineRule="auto"/>
        <w:rPr>
          <w:rFonts w:ascii="微軟正黑體" w:eastAsia="微軟正黑體" w:hAnsi="微軟正黑體" w:cs="Arial"/>
          <w:szCs w:val="24"/>
          <w:lang w:val="fr-FR" w:eastAsia="zh-TW"/>
        </w:rPr>
      </w:pPr>
      <w:r w:rsidRPr="00A25E2C">
        <w:rPr>
          <w:rFonts w:ascii="微軟正黑體" w:eastAsia="微軟正黑體" w:hAnsi="微軟正黑體" w:cs="Arial"/>
          <w:szCs w:val="24"/>
          <w:lang w:val="fr-FR" w:eastAsia="zh-TW"/>
        </w:rPr>
        <w:t>FAX: +886-2-8692-6577</w:t>
      </w:r>
    </w:p>
    <w:p w:rsidR="009E43BA" w:rsidRPr="00A25E2C" w:rsidRDefault="008F3B89" w:rsidP="00827224">
      <w:pPr>
        <w:tabs>
          <w:tab w:val="left" w:pos="6146"/>
        </w:tabs>
        <w:spacing w:afterLines="50" w:line="240" w:lineRule="auto"/>
        <w:rPr>
          <w:rFonts w:ascii="微軟正黑體" w:eastAsia="微軟正黑體" w:hAnsi="微軟正黑體" w:cs="Arial"/>
          <w:szCs w:val="24"/>
          <w:lang w:val="fr-FR" w:eastAsia="zh-TW"/>
        </w:rPr>
      </w:pPr>
      <w:r w:rsidRPr="00A25E2C">
        <w:rPr>
          <w:rFonts w:ascii="微軟正黑體" w:eastAsia="微軟正黑體" w:hAnsi="微軟正黑體" w:cs="Arial"/>
          <w:szCs w:val="24"/>
          <w:lang w:val="fr-FR" w:eastAsia="zh-TW"/>
        </w:rPr>
        <w:t xml:space="preserve">Email: </w:t>
      </w:r>
      <w:hyperlink r:id="rId14" w:history="1">
        <w:r w:rsidR="008B168C" w:rsidRPr="00A25E2C">
          <w:rPr>
            <w:rStyle w:val="a3"/>
            <w:rFonts w:ascii="微軟正黑體" w:eastAsia="微軟正黑體" w:hAnsi="微軟正黑體" w:cs="Arial"/>
            <w:szCs w:val="24"/>
            <w:lang w:val="fr-FR" w:eastAsia="zh-TW"/>
          </w:rPr>
          <w:t>pr@</w:t>
        </w:r>
        <w:r w:rsidR="008B168C" w:rsidRPr="00A25E2C">
          <w:rPr>
            <w:rStyle w:val="a3"/>
            <w:rFonts w:ascii="微軟正黑體" w:eastAsia="微軟正黑體" w:hAnsi="微軟正黑體" w:cs="Arial" w:hint="eastAsia"/>
            <w:szCs w:val="24"/>
            <w:lang w:eastAsia="zh-TW"/>
          </w:rPr>
          <w:t>aten</w:t>
        </w:r>
        <w:r w:rsidR="008B168C" w:rsidRPr="00A25E2C">
          <w:rPr>
            <w:rStyle w:val="a3"/>
            <w:rFonts w:ascii="微軟正黑體" w:eastAsia="微軟正黑體" w:hAnsi="微軟正黑體" w:cs="Arial"/>
            <w:szCs w:val="24"/>
            <w:lang w:val="fr-FR" w:eastAsia="zh-TW"/>
          </w:rPr>
          <w:t>.com.tw</w:t>
        </w:r>
      </w:hyperlink>
    </w:p>
    <w:sectPr w:rsidR="009E43BA" w:rsidRPr="00A25E2C" w:rsidSect="00BD6B7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97" w:rsidRDefault="003A6497" w:rsidP="004836B9">
      <w:pPr>
        <w:spacing w:after="0" w:line="240" w:lineRule="auto"/>
      </w:pPr>
      <w:r>
        <w:separator/>
      </w:r>
    </w:p>
  </w:endnote>
  <w:endnote w:type="continuationSeparator" w:id="0">
    <w:p w:rsidR="003A6497" w:rsidRDefault="003A6497" w:rsidP="0048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97" w:rsidRDefault="003A6497" w:rsidP="004836B9">
      <w:pPr>
        <w:spacing w:after="0" w:line="240" w:lineRule="auto"/>
      </w:pPr>
      <w:r>
        <w:separator/>
      </w:r>
    </w:p>
  </w:footnote>
  <w:footnote w:type="continuationSeparator" w:id="0">
    <w:p w:rsidR="003A6497" w:rsidRDefault="003A6497" w:rsidP="0048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EC" w:rsidRPr="00D36C6E" w:rsidRDefault="00A41FEC" w:rsidP="00776632">
    <w:pPr>
      <w:pStyle w:val="ad"/>
      <w:spacing w:after="0"/>
      <w:jc w:val="right"/>
      <w:rPr>
        <w:rFonts w:ascii="新細明體" w:hAnsi="新細明體"/>
        <w:i/>
        <w:sz w:val="28"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7620</wp:posOffset>
          </wp:positionH>
          <wp:positionV relativeFrom="margin">
            <wp:posOffset>-683895</wp:posOffset>
          </wp:positionV>
          <wp:extent cx="1192530" cy="365760"/>
          <wp:effectExtent l="19050" t="0" r="7620" b="0"/>
          <wp:wrapSquare wrapText="bothSides"/>
          <wp:docPr id="1" name="圖片 2" descr="ATEN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ATEN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zh-TW"/>
      </w:rPr>
      <w:tab/>
    </w:r>
    <w:r w:rsidRPr="00D36C6E">
      <w:rPr>
        <w:rFonts w:ascii="新細明體" w:hAnsi="新細明體" w:cs="SimSun" w:hint="eastAsia"/>
        <w:i/>
        <w:sz w:val="28"/>
        <w:lang w:eastAsia="zh-TW"/>
      </w:rPr>
      <w:t>新聞稿</w:t>
    </w:r>
  </w:p>
  <w:p w:rsidR="00A41FEC" w:rsidRPr="00D36C6E" w:rsidRDefault="00A41FEC" w:rsidP="00776632">
    <w:pPr>
      <w:pStyle w:val="ad"/>
      <w:spacing w:after="0"/>
      <w:jc w:val="right"/>
      <w:rPr>
        <w:rFonts w:ascii="新細明體" w:hAnsi="新細明體"/>
        <w:i/>
        <w:sz w:val="28"/>
        <w:lang w:eastAsia="zh-TW"/>
      </w:rPr>
    </w:pPr>
    <w:r w:rsidRPr="00D36C6E">
      <w:rPr>
        <w:rFonts w:ascii="新細明體" w:hAnsi="新細明體" w:hint="eastAsia"/>
        <w:b/>
        <w:bCs/>
        <w:i/>
        <w:iCs/>
        <w:lang w:eastAsia="zh-TW"/>
      </w:rPr>
      <w:t>&lt;</w:t>
    </w:r>
    <w:r w:rsidRPr="00D36C6E">
      <w:rPr>
        <w:rFonts w:ascii="新細明體" w:hAnsi="新細明體" w:cs="SimSun" w:hint="eastAsia"/>
        <w:b/>
        <w:bCs/>
        <w:i/>
        <w:iCs/>
        <w:lang w:eastAsia="zh-TW"/>
      </w:rPr>
      <w:t>敬請惠予刊登</w:t>
    </w:r>
    <w:r w:rsidRPr="00D36C6E">
      <w:rPr>
        <w:rFonts w:ascii="新細明體" w:hAnsi="新細明體" w:hint="eastAsia"/>
        <w:b/>
        <w:bCs/>
        <w:i/>
        <w:iCs/>
        <w:lang w:eastAsia="zh-TW"/>
      </w:rPr>
      <w:t>&gt;</w:t>
    </w:r>
  </w:p>
  <w:p w:rsidR="00A41FEC" w:rsidRDefault="00A41FEC" w:rsidP="00776632">
    <w:pPr>
      <w:tabs>
        <w:tab w:val="left" w:pos="2880"/>
      </w:tabs>
      <w:spacing w:after="0" w:line="300" w:lineRule="exact"/>
      <w:ind w:right="60"/>
      <w:jc w:val="right"/>
      <w:rPr>
        <w:rFonts w:ascii="微軟正黑體" w:eastAsia="微軟正黑體" w:hAnsi="微軟正黑體" w:cs="Arial"/>
        <w:b/>
        <w:bCs/>
        <w:i/>
        <w:iCs/>
        <w:szCs w:val="24"/>
        <w:lang w:eastAsia="zh-TW"/>
      </w:rPr>
    </w:pPr>
    <w:r w:rsidRPr="00CD0161">
      <w:rPr>
        <w:rFonts w:ascii="微軟正黑體" w:eastAsia="微軟正黑體" w:hAnsi="微軟正黑體" w:cs="Arial"/>
        <w:b/>
        <w:bCs/>
        <w:i/>
        <w:iCs/>
        <w:szCs w:val="24"/>
        <w:lang w:eastAsia="zh-TW"/>
      </w:rPr>
      <w:t>201</w:t>
    </w:r>
    <w:r>
      <w:rPr>
        <w:rFonts w:ascii="微軟正黑體" w:eastAsia="微軟正黑體" w:hAnsi="微軟正黑體" w:cs="Arial" w:hint="eastAsia"/>
        <w:b/>
        <w:bCs/>
        <w:i/>
        <w:iCs/>
        <w:szCs w:val="24"/>
        <w:lang w:eastAsia="zh-TW"/>
      </w:rPr>
      <w:t>7</w:t>
    </w:r>
    <w:r w:rsidRPr="00CD0161">
      <w:rPr>
        <w:rFonts w:ascii="微軟正黑體" w:eastAsia="微軟正黑體" w:hAnsi="微軟正黑體" w:cs="Arial"/>
        <w:b/>
        <w:bCs/>
        <w:i/>
        <w:iCs/>
        <w:szCs w:val="24"/>
        <w:lang w:eastAsia="zh-TW"/>
      </w:rPr>
      <w:t>年</w:t>
    </w:r>
    <w:r>
      <w:rPr>
        <w:rFonts w:ascii="微軟正黑體" w:eastAsia="微軟正黑體" w:hAnsi="微軟正黑體" w:cs="Arial" w:hint="eastAsia"/>
        <w:b/>
        <w:bCs/>
        <w:i/>
        <w:iCs/>
        <w:szCs w:val="24"/>
        <w:lang w:eastAsia="zh-TW"/>
      </w:rPr>
      <w:t>12</w:t>
    </w:r>
    <w:r w:rsidRPr="00CD0161">
      <w:rPr>
        <w:rFonts w:ascii="微軟正黑體" w:eastAsia="微軟正黑體" w:hAnsi="微軟正黑體" w:cs="Arial"/>
        <w:b/>
        <w:bCs/>
        <w:i/>
        <w:iCs/>
        <w:szCs w:val="24"/>
        <w:lang w:eastAsia="zh-TW"/>
      </w:rPr>
      <w:t>月</w:t>
    </w:r>
    <w:r>
      <w:rPr>
        <w:rFonts w:ascii="微軟正黑體" w:eastAsia="微軟正黑體" w:hAnsi="微軟正黑體" w:cs="Arial" w:hint="eastAsia"/>
        <w:b/>
        <w:bCs/>
        <w:i/>
        <w:iCs/>
        <w:szCs w:val="24"/>
        <w:lang w:eastAsia="zh-TW"/>
      </w:rPr>
      <w:t xml:space="preserve">21日 </w:t>
    </w:r>
    <w:r w:rsidRPr="00CD0161">
      <w:rPr>
        <w:rFonts w:ascii="微軟正黑體" w:eastAsia="微軟正黑體" w:hAnsi="微軟正黑體" w:cs="Arial"/>
        <w:b/>
        <w:bCs/>
        <w:i/>
        <w:iCs/>
        <w:szCs w:val="24"/>
        <w:lang w:eastAsia="zh-TW"/>
      </w:rPr>
      <w:t>共</w:t>
    </w:r>
    <w:r>
      <w:rPr>
        <w:rFonts w:ascii="微軟正黑體" w:eastAsia="微軟正黑體" w:hAnsi="微軟正黑體" w:cs="Arial" w:hint="eastAsia"/>
        <w:b/>
        <w:bCs/>
        <w:i/>
        <w:iCs/>
        <w:szCs w:val="24"/>
        <w:lang w:eastAsia="zh-TW"/>
      </w:rPr>
      <w:t>3頁</w:t>
    </w:r>
  </w:p>
  <w:p w:rsidR="00A41FEC" w:rsidRPr="00CD0161" w:rsidRDefault="00A41FEC" w:rsidP="00776632">
    <w:pPr>
      <w:tabs>
        <w:tab w:val="left" w:pos="2880"/>
      </w:tabs>
      <w:spacing w:after="0" w:line="300" w:lineRule="exact"/>
      <w:ind w:right="60"/>
      <w:jc w:val="right"/>
      <w:rPr>
        <w:rFonts w:ascii="微軟正黑體" w:eastAsia="微軟正黑體" w:hAnsi="微軟正黑體" w:cs="Arial"/>
        <w:b/>
        <w:bCs/>
        <w:i/>
        <w:iCs/>
        <w:szCs w:val="24"/>
        <w:lang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BA4"/>
    <w:multiLevelType w:val="hybridMultilevel"/>
    <w:tmpl w:val="63680FE8"/>
    <w:lvl w:ilvl="0" w:tplc="0664A884"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551EB7"/>
    <w:multiLevelType w:val="hybridMultilevel"/>
    <w:tmpl w:val="803C0A52"/>
    <w:lvl w:ilvl="0" w:tplc="C6B49FBC">
      <w:numFmt w:val="bullet"/>
      <w:lvlText w:val=""/>
      <w:lvlJc w:val="left"/>
      <w:pPr>
        <w:ind w:left="72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4FFD567D"/>
    <w:multiLevelType w:val="hybridMultilevel"/>
    <w:tmpl w:val="6C30E1D4"/>
    <w:lvl w:ilvl="0" w:tplc="B9240FEE"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2D36"/>
    <w:rsid w:val="00002FA5"/>
    <w:rsid w:val="00010C5B"/>
    <w:rsid w:val="000207A4"/>
    <w:rsid w:val="00027CD7"/>
    <w:rsid w:val="00034649"/>
    <w:rsid w:val="000409F2"/>
    <w:rsid w:val="00042409"/>
    <w:rsid w:val="0005010D"/>
    <w:rsid w:val="00054E01"/>
    <w:rsid w:val="0005533F"/>
    <w:rsid w:val="00057E6D"/>
    <w:rsid w:val="00073A95"/>
    <w:rsid w:val="00074770"/>
    <w:rsid w:val="000855BB"/>
    <w:rsid w:val="0009532B"/>
    <w:rsid w:val="0009588A"/>
    <w:rsid w:val="000A1A63"/>
    <w:rsid w:val="000A4C6B"/>
    <w:rsid w:val="000C15B5"/>
    <w:rsid w:val="000E087E"/>
    <w:rsid w:val="000E236D"/>
    <w:rsid w:val="000E2D95"/>
    <w:rsid w:val="000E5255"/>
    <w:rsid w:val="000E68D0"/>
    <w:rsid w:val="000E6DAA"/>
    <w:rsid w:val="000F044F"/>
    <w:rsid w:val="000F11EC"/>
    <w:rsid w:val="000F5718"/>
    <w:rsid w:val="00113E14"/>
    <w:rsid w:val="001218F1"/>
    <w:rsid w:val="00122BE7"/>
    <w:rsid w:val="00131F4D"/>
    <w:rsid w:val="001326BB"/>
    <w:rsid w:val="00141199"/>
    <w:rsid w:val="00142448"/>
    <w:rsid w:val="001462F8"/>
    <w:rsid w:val="00171680"/>
    <w:rsid w:val="001768CD"/>
    <w:rsid w:val="00193E0E"/>
    <w:rsid w:val="001A01E2"/>
    <w:rsid w:val="001B243F"/>
    <w:rsid w:val="001C1A59"/>
    <w:rsid w:val="001E1872"/>
    <w:rsid w:val="001F2A28"/>
    <w:rsid w:val="001F3311"/>
    <w:rsid w:val="00212F5F"/>
    <w:rsid w:val="00237B51"/>
    <w:rsid w:val="00241A35"/>
    <w:rsid w:val="00241ECA"/>
    <w:rsid w:val="00242B10"/>
    <w:rsid w:val="00243FFE"/>
    <w:rsid w:val="002660EE"/>
    <w:rsid w:val="0027075F"/>
    <w:rsid w:val="00281336"/>
    <w:rsid w:val="00286081"/>
    <w:rsid w:val="00287B53"/>
    <w:rsid w:val="00294828"/>
    <w:rsid w:val="002A4DEC"/>
    <w:rsid w:val="002B2D8C"/>
    <w:rsid w:val="002B5DA1"/>
    <w:rsid w:val="002C0762"/>
    <w:rsid w:val="002C2E60"/>
    <w:rsid w:val="002C541D"/>
    <w:rsid w:val="002D18A5"/>
    <w:rsid w:val="002D28C6"/>
    <w:rsid w:val="002E4FD3"/>
    <w:rsid w:val="002F3385"/>
    <w:rsid w:val="002F3E06"/>
    <w:rsid w:val="002F5600"/>
    <w:rsid w:val="00300151"/>
    <w:rsid w:val="00301FA9"/>
    <w:rsid w:val="00314494"/>
    <w:rsid w:val="00326C29"/>
    <w:rsid w:val="00340A33"/>
    <w:rsid w:val="003551A9"/>
    <w:rsid w:val="00362785"/>
    <w:rsid w:val="00363834"/>
    <w:rsid w:val="0037256D"/>
    <w:rsid w:val="00374315"/>
    <w:rsid w:val="0037719E"/>
    <w:rsid w:val="00386EB7"/>
    <w:rsid w:val="003943BB"/>
    <w:rsid w:val="003A6497"/>
    <w:rsid w:val="003C1808"/>
    <w:rsid w:val="003D40E4"/>
    <w:rsid w:val="003D5189"/>
    <w:rsid w:val="003E3666"/>
    <w:rsid w:val="003F5FB4"/>
    <w:rsid w:val="003F6869"/>
    <w:rsid w:val="00403BB1"/>
    <w:rsid w:val="004114FC"/>
    <w:rsid w:val="00430720"/>
    <w:rsid w:val="00432242"/>
    <w:rsid w:val="00455346"/>
    <w:rsid w:val="0046509E"/>
    <w:rsid w:val="004770F3"/>
    <w:rsid w:val="00477E2A"/>
    <w:rsid w:val="00482114"/>
    <w:rsid w:val="004836B9"/>
    <w:rsid w:val="00492E39"/>
    <w:rsid w:val="00496E7E"/>
    <w:rsid w:val="004970DA"/>
    <w:rsid w:val="00497BEF"/>
    <w:rsid w:val="004A2694"/>
    <w:rsid w:val="004A3F39"/>
    <w:rsid w:val="004B136A"/>
    <w:rsid w:val="004B2D36"/>
    <w:rsid w:val="004C75CE"/>
    <w:rsid w:val="004E145D"/>
    <w:rsid w:val="004E59FE"/>
    <w:rsid w:val="004F4C0A"/>
    <w:rsid w:val="00500021"/>
    <w:rsid w:val="00503950"/>
    <w:rsid w:val="0050749E"/>
    <w:rsid w:val="00524264"/>
    <w:rsid w:val="00532890"/>
    <w:rsid w:val="00540C18"/>
    <w:rsid w:val="0055214C"/>
    <w:rsid w:val="00561FBE"/>
    <w:rsid w:val="00564B86"/>
    <w:rsid w:val="00571F4E"/>
    <w:rsid w:val="005801A2"/>
    <w:rsid w:val="005B21B6"/>
    <w:rsid w:val="005B579B"/>
    <w:rsid w:val="005C2739"/>
    <w:rsid w:val="005C54E4"/>
    <w:rsid w:val="005D1681"/>
    <w:rsid w:val="005E4EBE"/>
    <w:rsid w:val="005E5B39"/>
    <w:rsid w:val="005E67F9"/>
    <w:rsid w:val="005E6953"/>
    <w:rsid w:val="005F347A"/>
    <w:rsid w:val="00601945"/>
    <w:rsid w:val="00604CDD"/>
    <w:rsid w:val="006056F6"/>
    <w:rsid w:val="00613055"/>
    <w:rsid w:val="00614859"/>
    <w:rsid w:val="006161D5"/>
    <w:rsid w:val="0063128F"/>
    <w:rsid w:val="00633BB2"/>
    <w:rsid w:val="00633FB5"/>
    <w:rsid w:val="006351CF"/>
    <w:rsid w:val="006362AC"/>
    <w:rsid w:val="00636E0F"/>
    <w:rsid w:val="00642284"/>
    <w:rsid w:val="006432DA"/>
    <w:rsid w:val="006451C6"/>
    <w:rsid w:val="00666FFB"/>
    <w:rsid w:val="006727DD"/>
    <w:rsid w:val="006732F3"/>
    <w:rsid w:val="006737EE"/>
    <w:rsid w:val="006927E4"/>
    <w:rsid w:val="006959B8"/>
    <w:rsid w:val="00695B63"/>
    <w:rsid w:val="00696A71"/>
    <w:rsid w:val="006A115D"/>
    <w:rsid w:val="006C201D"/>
    <w:rsid w:val="006D0574"/>
    <w:rsid w:val="006D1363"/>
    <w:rsid w:val="006F3BEB"/>
    <w:rsid w:val="00721BEF"/>
    <w:rsid w:val="0073123B"/>
    <w:rsid w:val="00733466"/>
    <w:rsid w:val="00740D8E"/>
    <w:rsid w:val="007415E6"/>
    <w:rsid w:val="00745E2A"/>
    <w:rsid w:val="00752B2E"/>
    <w:rsid w:val="00755669"/>
    <w:rsid w:val="00757108"/>
    <w:rsid w:val="007576C0"/>
    <w:rsid w:val="00770708"/>
    <w:rsid w:val="00776632"/>
    <w:rsid w:val="00777B3D"/>
    <w:rsid w:val="00782F56"/>
    <w:rsid w:val="007A14BE"/>
    <w:rsid w:val="007B1C4F"/>
    <w:rsid w:val="007C059C"/>
    <w:rsid w:val="007C19BF"/>
    <w:rsid w:val="007D1632"/>
    <w:rsid w:val="007D560C"/>
    <w:rsid w:val="007D5703"/>
    <w:rsid w:val="0081048A"/>
    <w:rsid w:val="00812FA9"/>
    <w:rsid w:val="0081363D"/>
    <w:rsid w:val="00815766"/>
    <w:rsid w:val="008203B7"/>
    <w:rsid w:val="00823F88"/>
    <w:rsid w:val="00827224"/>
    <w:rsid w:val="00830D0A"/>
    <w:rsid w:val="0083643A"/>
    <w:rsid w:val="008540AB"/>
    <w:rsid w:val="00860A39"/>
    <w:rsid w:val="00864BE3"/>
    <w:rsid w:val="008662A6"/>
    <w:rsid w:val="0087066C"/>
    <w:rsid w:val="00874F0C"/>
    <w:rsid w:val="00874FC8"/>
    <w:rsid w:val="008767C3"/>
    <w:rsid w:val="00876ED5"/>
    <w:rsid w:val="00887367"/>
    <w:rsid w:val="008918B6"/>
    <w:rsid w:val="008920C7"/>
    <w:rsid w:val="00893986"/>
    <w:rsid w:val="00895E68"/>
    <w:rsid w:val="008A3166"/>
    <w:rsid w:val="008B168C"/>
    <w:rsid w:val="008B4A4F"/>
    <w:rsid w:val="008B7135"/>
    <w:rsid w:val="008C0389"/>
    <w:rsid w:val="008C42AC"/>
    <w:rsid w:val="008C5514"/>
    <w:rsid w:val="008E5EA3"/>
    <w:rsid w:val="008E7708"/>
    <w:rsid w:val="008E7925"/>
    <w:rsid w:val="008F2D5F"/>
    <w:rsid w:val="008F3B89"/>
    <w:rsid w:val="0090281A"/>
    <w:rsid w:val="0090317B"/>
    <w:rsid w:val="00921D8B"/>
    <w:rsid w:val="0092777A"/>
    <w:rsid w:val="009447A4"/>
    <w:rsid w:val="00961A08"/>
    <w:rsid w:val="0096442D"/>
    <w:rsid w:val="00967E5F"/>
    <w:rsid w:val="00975D8E"/>
    <w:rsid w:val="009913E7"/>
    <w:rsid w:val="0099319B"/>
    <w:rsid w:val="00993E62"/>
    <w:rsid w:val="009A138B"/>
    <w:rsid w:val="009B1D62"/>
    <w:rsid w:val="009B2721"/>
    <w:rsid w:val="009B3539"/>
    <w:rsid w:val="009C1578"/>
    <w:rsid w:val="009C19E6"/>
    <w:rsid w:val="009C5D25"/>
    <w:rsid w:val="009D210B"/>
    <w:rsid w:val="009D6175"/>
    <w:rsid w:val="009E43BA"/>
    <w:rsid w:val="009F3226"/>
    <w:rsid w:val="00A00FF4"/>
    <w:rsid w:val="00A04B67"/>
    <w:rsid w:val="00A057EC"/>
    <w:rsid w:val="00A070F4"/>
    <w:rsid w:val="00A10CA6"/>
    <w:rsid w:val="00A235B8"/>
    <w:rsid w:val="00A24057"/>
    <w:rsid w:val="00A25E2C"/>
    <w:rsid w:val="00A36D70"/>
    <w:rsid w:val="00A41FEC"/>
    <w:rsid w:val="00A515B8"/>
    <w:rsid w:val="00A53AC2"/>
    <w:rsid w:val="00A5454D"/>
    <w:rsid w:val="00A54C1B"/>
    <w:rsid w:val="00A60845"/>
    <w:rsid w:val="00A61AAA"/>
    <w:rsid w:val="00A64D3C"/>
    <w:rsid w:val="00A67859"/>
    <w:rsid w:val="00A93B55"/>
    <w:rsid w:val="00A97BE1"/>
    <w:rsid w:val="00AA167B"/>
    <w:rsid w:val="00AA1D77"/>
    <w:rsid w:val="00AB24B3"/>
    <w:rsid w:val="00AB2790"/>
    <w:rsid w:val="00AC4374"/>
    <w:rsid w:val="00AC531E"/>
    <w:rsid w:val="00AD48B8"/>
    <w:rsid w:val="00AF218B"/>
    <w:rsid w:val="00B00EEF"/>
    <w:rsid w:val="00B03E24"/>
    <w:rsid w:val="00B03FF1"/>
    <w:rsid w:val="00B04D50"/>
    <w:rsid w:val="00B07D25"/>
    <w:rsid w:val="00B175AF"/>
    <w:rsid w:val="00B2612A"/>
    <w:rsid w:val="00B32533"/>
    <w:rsid w:val="00B40D77"/>
    <w:rsid w:val="00B456C4"/>
    <w:rsid w:val="00B60EC1"/>
    <w:rsid w:val="00B664CD"/>
    <w:rsid w:val="00B66CE0"/>
    <w:rsid w:val="00B74F87"/>
    <w:rsid w:val="00B7740A"/>
    <w:rsid w:val="00B8286E"/>
    <w:rsid w:val="00B83F03"/>
    <w:rsid w:val="00BB2722"/>
    <w:rsid w:val="00BC12CE"/>
    <w:rsid w:val="00BC176E"/>
    <w:rsid w:val="00BC6298"/>
    <w:rsid w:val="00BD2682"/>
    <w:rsid w:val="00BD323D"/>
    <w:rsid w:val="00BD6B76"/>
    <w:rsid w:val="00BE3F9F"/>
    <w:rsid w:val="00BF145F"/>
    <w:rsid w:val="00BF7CB1"/>
    <w:rsid w:val="00C0233B"/>
    <w:rsid w:val="00C1132D"/>
    <w:rsid w:val="00C119BB"/>
    <w:rsid w:val="00C260F3"/>
    <w:rsid w:val="00C2697E"/>
    <w:rsid w:val="00C31028"/>
    <w:rsid w:val="00C32028"/>
    <w:rsid w:val="00C35414"/>
    <w:rsid w:val="00C4238D"/>
    <w:rsid w:val="00C443F0"/>
    <w:rsid w:val="00C44704"/>
    <w:rsid w:val="00C575A7"/>
    <w:rsid w:val="00C61897"/>
    <w:rsid w:val="00C7425A"/>
    <w:rsid w:val="00C80D86"/>
    <w:rsid w:val="00C816AB"/>
    <w:rsid w:val="00C83405"/>
    <w:rsid w:val="00C868EF"/>
    <w:rsid w:val="00C91582"/>
    <w:rsid w:val="00C92D29"/>
    <w:rsid w:val="00CB0177"/>
    <w:rsid w:val="00CC24C9"/>
    <w:rsid w:val="00CD36B2"/>
    <w:rsid w:val="00CE5737"/>
    <w:rsid w:val="00CE7396"/>
    <w:rsid w:val="00CF21EA"/>
    <w:rsid w:val="00CF42A1"/>
    <w:rsid w:val="00D338FA"/>
    <w:rsid w:val="00D35C2D"/>
    <w:rsid w:val="00D41641"/>
    <w:rsid w:val="00D4344B"/>
    <w:rsid w:val="00D437C5"/>
    <w:rsid w:val="00D500ED"/>
    <w:rsid w:val="00D52B84"/>
    <w:rsid w:val="00D54955"/>
    <w:rsid w:val="00D5693E"/>
    <w:rsid w:val="00D616D6"/>
    <w:rsid w:val="00D6480D"/>
    <w:rsid w:val="00D67758"/>
    <w:rsid w:val="00D7705C"/>
    <w:rsid w:val="00D931EA"/>
    <w:rsid w:val="00DB3F86"/>
    <w:rsid w:val="00DC158E"/>
    <w:rsid w:val="00DC4A11"/>
    <w:rsid w:val="00DE3FB3"/>
    <w:rsid w:val="00DE4799"/>
    <w:rsid w:val="00E02D0B"/>
    <w:rsid w:val="00E03305"/>
    <w:rsid w:val="00E1722E"/>
    <w:rsid w:val="00E23149"/>
    <w:rsid w:val="00E34588"/>
    <w:rsid w:val="00E34769"/>
    <w:rsid w:val="00E4129A"/>
    <w:rsid w:val="00E628CE"/>
    <w:rsid w:val="00E70133"/>
    <w:rsid w:val="00E90805"/>
    <w:rsid w:val="00EA5A3F"/>
    <w:rsid w:val="00EB5B42"/>
    <w:rsid w:val="00EC3FE0"/>
    <w:rsid w:val="00EC4453"/>
    <w:rsid w:val="00ED474F"/>
    <w:rsid w:val="00ED7243"/>
    <w:rsid w:val="00EE4176"/>
    <w:rsid w:val="00F0036D"/>
    <w:rsid w:val="00F1484C"/>
    <w:rsid w:val="00F22E7C"/>
    <w:rsid w:val="00F24EAA"/>
    <w:rsid w:val="00F448A3"/>
    <w:rsid w:val="00F54840"/>
    <w:rsid w:val="00F55803"/>
    <w:rsid w:val="00F55E1B"/>
    <w:rsid w:val="00F63E3B"/>
    <w:rsid w:val="00F64E77"/>
    <w:rsid w:val="00F777C0"/>
    <w:rsid w:val="00F95C1C"/>
    <w:rsid w:val="00FB60ED"/>
    <w:rsid w:val="00FC7BF5"/>
    <w:rsid w:val="00FE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5C2D"/>
    <w:pPr>
      <w:keepNext/>
      <w:spacing w:after="0" w:line="360" w:lineRule="auto"/>
      <w:jc w:val="both"/>
      <w:outlineLvl w:val="0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2D3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4B2D36"/>
    <w:rPr>
      <w:color w:val="800080"/>
      <w:u w:val="single"/>
    </w:rPr>
  </w:style>
  <w:style w:type="character" w:customStyle="1" w:styleId="10">
    <w:name w:val="標題 1 字元"/>
    <w:link w:val="1"/>
    <w:rsid w:val="00D35C2D"/>
    <w:rPr>
      <w:rFonts w:ascii="Times New Roman" w:eastAsia="新細明體" w:hAnsi="Times New Roman" w:cs="Times New Roman"/>
      <w:b/>
      <w:sz w:val="24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1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註解方塊文字 字元"/>
    <w:link w:val="a5"/>
    <w:uiPriority w:val="99"/>
    <w:semiHidden/>
    <w:rsid w:val="006A115D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4553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55346"/>
  </w:style>
  <w:style w:type="character" w:customStyle="1" w:styleId="a9">
    <w:name w:val="註解文字 字元"/>
    <w:link w:val="a8"/>
    <w:uiPriority w:val="99"/>
    <w:semiHidden/>
    <w:rsid w:val="00455346"/>
    <w:rPr>
      <w:sz w:val="22"/>
      <w:szCs w:val="22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5346"/>
    <w:rPr>
      <w:b/>
      <w:bCs/>
    </w:rPr>
  </w:style>
  <w:style w:type="character" w:customStyle="1" w:styleId="ab">
    <w:name w:val="註解主旨 字元"/>
    <w:link w:val="aa"/>
    <w:uiPriority w:val="99"/>
    <w:semiHidden/>
    <w:rsid w:val="00455346"/>
    <w:rPr>
      <w:b/>
      <w:bCs/>
      <w:sz w:val="22"/>
      <w:szCs w:val="22"/>
      <w:lang w:eastAsia="en-US"/>
    </w:rPr>
  </w:style>
  <w:style w:type="paragraph" w:styleId="ac">
    <w:name w:val="Revision"/>
    <w:hidden/>
    <w:uiPriority w:val="99"/>
    <w:semiHidden/>
    <w:rsid w:val="00455346"/>
    <w:rPr>
      <w:sz w:val="22"/>
      <w:szCs w:val="22"/>
      <w:lang w:eastAsia="en-US"/>
    </w:rPr>
  </w:style>
  <w:style w:type="paragraph" w:styleId="ad">
    <w:name w:val="header"/>
    <w:basedOn w:val="a"/>
    <w:link w:val="ae"/>
    <w:unhideWhenUsed/>
    <w:rsid w:val="00483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4836B9"/>
    <w:rPr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483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semiHidden/>
    <w:rsid w:val="004836B9"/>
    <w:rPr>
      <w:lang w:eastAsia="en-US"/>
    </w:rPr>
  </w:style>
  <w:style w:type="paragraph" w:styleId="af1">
    <w:name w:val="List Paragraph"/>
    <w:basedOn w:val="a"/>
    <w:uiPriority w:val="34"/>
    <w:qFormat/>
    <w:rsid w:val="00CB0177"/>
    <w:pPr>
      <w:ind w:leftChars="200" w:left="480"/>
    </w:pPr>
  </w:style>
  <w:style w:type="paragraph" w:customStyle="1" w:styleId="Default">
    <w:name w:val="Default"/>
    <w:rsid w:val="005E4EB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5C2D"/>
    <w:pPr>
      <w:keepNext/>
      <w:spacing w:after="0" w:line="360" w:lineRule="auto"/>
      <w:jc w:val="both"/>
      <w:outlineLvl w:val="0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2D3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4B2D36"/>
    <w:rPr>
      <w:color w:val="800080"/>
      <w:u w:val="single"/>
    </w:rPr>
  </w:style>
  <w:style w:type="character" w:customStyle="1" w:styleId="10">
    <w:name w:val="標題 1 字元"/>
    <w:link w:val="1"/>
    <w:rsid w:val="00D35C2D"/>
    <w:rPr>
      <w:rFonts w:ascii="Times New Roman" w:eastAsia="新細明體" w:hAnsi="Times New Roman" w:cs="Times New Roman"/>
      <w:b/>
      <w:sz w:val="24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1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註解方塊文字 字元"/>
    <w:link w:val="a5"/>
    <w:uiPriority w:val="99"/>
    <w:semiHidden/>
    <w:rsid w:val="006A115D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4553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55346"/>
  </w:style>
  <w:style w:type="character" w:customStyle="1" w:styleId="a9">
    <w:name w:val="註解文字 字元"/>
    <w:link w:val="a8"/>
    <w:uiPriority w:val="99"/>
    <w:semiHidden/>
    <w:rsid w:val="00455346"/>
    <w:rPr>
      <w:sz w:val="22"/>
      <w:szCs w:val="22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5346"/>
    <w:rPr>
      <w:b/>
      <w:bCs/>
    </w:rPr>
  </w:style>
  <w:style w:type="character" w:customStyle="1" w:styleId="ab">
    <w:name w:val="註解主旨 字元"/>
    <w:link w:val="aa"/>
    <w:uiPriority w:val="99"/>
    <w:semiHidden/>
    <w:rsid w:val="00455346"/>
    <w:rPr>
      <w:b/>
      <w:bCs/>
      <w:sz w:val="22"/>
      <w:szCs w:val="22"/>
      <w:lang w:eastAsia="en-US"/>
    </w:rPr>
  </w:style>
  <w:style w:type="paragraph" w:styleId="ac">
    <w:name w:val="Revision"/>
    <w:hidden/>
    <w:uiPriority w:val="99"/>
    <w:semiHidden/>
    <w:rsid w:val="00455346"/>
    <w:rPr>
      <w:sz w:val="22"/>
      <w:szCs w:val="22"/>
      <w:lang w:eastAsia="en-US"/>
    </w:rPr>
  </w:style>
  <w:style w:type="paragraph" w:styleId="ad">
    <w:name w:val="header"/>
    <w:basedOn w:val="a"/>
    <w:link w:val="ae"/>
    <w:unhideWhenUsed/>
    <w:rsid w:val="00483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4836B9"/>
    <w:rPr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483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semiHidden/>
    <w:rsid w:val="004836B9"/>
    <w:rPr>
      <w:lang w:eastAsia="en-US"/>
    </w:rPr>
  </w:style>
  <w:style w:type="paragraph" w:styleId="af1">
    <w:name w:val="List Paragraph"/>
    <w:basedOn w:val="a"/>
    <w:uiPriority w:val="34"/>
    <w:qFormat/>
    <w:rsid w:val="00CB017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TEN.International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ATEN_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www.linkedin.com/company/at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pr@aten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052A-00A6-48C3-8A5D-1191C7EF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1881</Characters>
  <Application>Microsoft Office Word</Application>
  <DocSecurity>0</DocSecurity>
  <Lines>15</Lines>
  <Paragraphs>4</Paragraphs>
  <ScaleCrop>false</ScaleCrop>
  <Company>Aten</Company>
  <LinksUpToDate>false</LinksUpToDate>
  <CharactersWithSpaces>2207</CharactersWithSpaces>
  <SharedDoc>false</SharedDoc>
  <HLinks>
    <vt:vector size="42" baseType="variant">
      <vt:variant>
        <vt:i4>3276883</vt:i4>
      </vt:variant>
      <vt:variant>
        <vt:i4>18</vt:i4>
      </vt:variant>
      <vt:variant>
        <vt:i4>0</vt:i4>
      </vt:variant>
      <vt:variant>
        <vt:i4>5</vt:i4>
      </vt:variant>
      <vt:variant>
        <vt:lpwstr>mailto:pr@aten.com.tw</vt:lpwstr>
      </vt:variant>
      <vt:variant>
        <vt:lpwstr/>
      </vt:variant>
      <vt:variant>
        <vt:i4>3604528</vt:i4>
      </vt:variant>
      <vt:variant>
        <vt:i4>15</vt:i4>
      </vt:variant>
      <vt:variant>
        <vt:i4>0</vt:i4>
      </vt:variant>
      <vt:variant>
        <vt:i4>5</vt:i4>
      </vt:variant>
      <vt:variant>
        <vt:lpwstr>http://www.aten.com.tw/</vt:lpwstr>
      </vt:variant>
      <vt:variant>
        <vt:lpwstr/>
      </vt:variant>
      <vt:variant>
        <vt:i4>655412</vt:i4>
      </vt:variant>
      <vt:variant>
        <vt:i4>12</vt:i4>
      </vt:variant>
      <vt:variant>
        <vt:i4>0</vt:i4>
      </vt:variant>
      <vt:variant>
        <vt:i4>5</vt:i4>
      </vt:variant>
      <vt:variant>
        <vt:lpwstr>https://plus.google.com/u/0/b/115777527855529380703/+Aten_Int/posts</vt:lpwstr>
      </vt:variant>
      <vt:variant>
        <vt:lpwstr/>
      </vt:variant>
      <vt:variant>
        <vt:i4>1966176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https://twitter.com/ATEN_Int</vt:lpwstr>
      </vt:variant>
      <vt:variant>
        <vt:lpwstr/>
      </vt:variant>
      <vt:variant>
        <vt:i4>6029322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https://www.linkedin.com/company/aten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https://www.facebook.com/ATEN.International/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http://www.aten.com.cn/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 Control System Enhances Customizability with New Features</dc:title>
  <dc:creator>xanthecomino</dc:creator>
  <cp:lastModifiedBy>rexlai</cp:lastModifiedBy>
  <cp:revision>2</cp:revision>
  <dcterms:created xsi:type="dcterms:W3CDTF">2017-12-21T01:36:00Z</dcterms:created>
  <dcterms:modified xsi:type="dcterms:W3CDTF">2017-12-21T01:36:00Z</dcterms:modified>
</cp:coreProperties>
</file>